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6B" w:rsidRDefault="00AE05EF">
      <w:pPr>
        <w:pStyle w:val="style2"/>
        <w:spacing w:line="480" w:lineRule="auto"/>
        <w:jc w:val="center"/>
        <w:rPr>
          <w:rFonts w:ascii="Times New Roman" w:eastAsia="方正小标宋简体" w:hAnsi="Times New Roman" w:cs="Times New Roman"/>
          <w:bCs/>
          <w:color w:val="FF0000"/>
          <w:spacing w:val="-20"/>
          <w:w w:val="58"/>
          <w:sz w:val="96"/>
          <w:szCs w:val="96"/>
        </w:rPr>
      </w:pPr>
      <w:bookmarkStart w:id="0" w:name="OLE_LINK1"/>
      <w:r>
        <w:rPr>
          <w:rFonts w:ascii="Times New Roman" w:eastAsia="方正小标宋简体" w:hAnsi="Times New Roman" w:cs="Times New Roman"/>
          <w:bCs/>
          <w:color w:val="FF0000"/>
          <w:spacing w:val="-20"/>
          <w:w w:val="58"/>
          <w:sz w:val="96"/>
          <w:szCs w:val="96"/>
        </w:rPr>
        <w:t>共青团对外经济贸易大学委员会文件</w:t>
      </w:r>
    </w:p>
    <w:p w:rsidR="0028496B" w:rsidRDefault="00AE05EF">
      <w:pPr>
        <w:spacing w:line="480" w:lineRule="auto"/>
        <w:jc w:val="center"/>
        <w:rPr>
          <w:rFonts w:eastAsia="仿宋_GB2312"/>
          <w:b/>
          <w:sz w:val="32"/>
          <w:szCs w:val="32"/>
        </w:rPr>
      </w:pPr>
      <w:bookmarkStart w:id="1" w:name="_GoBack"/>
      <w:r>
        <w:rPr>
          <w:rFonts w:eastAsia="仿宋_GB2312"/>
          <w:b/>
          <w:sz w:val="32"/>
          <w:szCs w:val="32"/>
        </w:rPr>
        <w:t>外经贸学团字〔</w:t>
      </w:r>
      <w:r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7</w:t>
      </w:r>
      <w:r>
        <w:rPr>
          <w:rFonts w:eastAsia="仿宋_GB2312"/>
          <w:b/>
          <w:sz w:val="32"/>
          <w:szCs w:val="32"/>
        </w:rPr>
        <w:t>〕</w:t>
      </w: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号</w:t>
      </w:r>
      <w:bookmarkEnd w:id="1"/>
    </w:p>
    <w:p w:rsidR="0028496B" w:rsidRDefault="00AE05EF">
      <w:pPr>
        <w:spacing w:line="480" w:lineRule="auto"/>
        <w:jc w:val="center"/>
        <w:rPr>
          <w:rFonts w:eastAsia="方正小标宋简体"/>
          <w:color w:val="333333"/>
          <w:sz w:val="32"/>
          <w:szCs w:val="32"/>
        </w:rPr>
      </w:pPr>
      <w:r>
        <w:rPr>
          <w:rFonts w:eastAsia="仿宋_GB2312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160020</wp:posOffset>
                </wp:positionV>
                <wp:extent cx="2057400" cy="99060"/>
                <wp:effectExtent l="4445" t="4445" r="14605" b="1079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354906E" id="Rectangle 4" o:spid="_x0000_s1026" style="position:absolute;left:0;text-align:left;margin-left:247.5pt;margin-top:12.6pt;width:162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" fillcolor="red" strokecolor="red"/>
            </w:pict>
          </mc:Fallback>
        </mc:AlternateContent>
      </w:r>
      <w:r>
        <w:rPr>
          <w:rFonts w:eastAsia="仿宋_GB2312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60960</wp:posOffset>
                </wp:positionV>
                <wp:extent cx="342900" cy="297180"/>
                <wp:effectExtent l="15875" t="13970" r="22225" b="1270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FEFFE63" id="AutoShape 3" o:spid="_x0000_s1026" style="position:absolute;left:0;text-align:left;margin-left:195.75pt;margin-top:4.8pt;width:27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90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" path="m,113512r130977,1l171450,r40473,113513l342900,113512,236937,183667r40475,113512l171450,227024,65488,297179,105963,183667,,113512xe" fillcolor="red" strokecolor="red">
                <v:stroke joinstyle="miter"/>
                <v:path arrowok="t" o:connecttype="custom" o:connectlocs="0,113512;130977,113513;171450,0;211923,113513;342900,113512;236937,183667;277412,297179;171450,227024;65488,297179;105963,183667;0,113512" o:connectangles="0,0,0,0,0,0,0,0,0,0,0"/>
              </v:shape>
            </w:pict>
          </mc:Fallback>
        </mc:AlternateContent>
      </w:r>
      <w:r>
        <w:rPr>
          <w:rFonts w:eastAsia="仿宋_GB2312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160020</wp:posOffset>
                </wp:positionV>
                <wp:extent cx="2057400" cy="99060"/>
                <wp:effectExtent l="4445" t="4445" r="14605" b="1079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F2B2324" id="Rectangle 2" o:spid="_x0000_s1026" style="position:absolute;left:0;text-align:left;margin-left:13.5pt;margin-top:12.6pt;width:162pt;height: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" fillcolor="red" strokecolor="red"/>
            </w:pict>
          </mc:Fallback>
        </mc:AlternateContent>
      </w:r>
    </w:p>
    <w:p w:rsidR="0028496B" w:rsidRDefault="00AE05EF">
      <w:pPr>
        <w:spacing w:line="480" w:lineRule="auto"/>
        <w:jc w:val="center"/>
        <w:rPr>
          <w:rFonts w:eastAsia="方正小标宋简体"/>
          <w:color w:val="333333"/>
          <w:sz w:val="32"/>
          <w:szCs w:val="32"/>
        </w:rPr>
      </w:pPr>
      <w:r>
        <w:rPr>
          <w:rFonts w:eastAsia="方正小标宋简体" w:hint="eastAsia"/>
          <w:color w:val="333333"/>
          <w:sz w:val="32"/>
          <w:szCs w:val="32"/>
        </w:rPr>
        <w:t>关于表扬</w:t>
      </w:r>
      <w:r>
        <w:rPr>
          <w:rFonts w:eastAsia="方正小标宋简体" w:hint="eastAsia"/>
          <w:color w:val="333333"/>
          <w:sz w:val="32"/>
          <w:szCs w:val="32"/>
        </w:rPr>
        <w:t>2017</w:t>
      </w:r>
      <w:r>
        <w:rPr>
          <w:rFonts w:eastAsia="方正小标宋简体" w:hint="eastAsia"/>
          <w:color w:val="333333"/>
          <w:sz w:val="32"/>
          <w:szCs w:val="32"/>
        </w:rPr>
        <w:t>年暑期社会实践</w:t>
      </w:r>
    </w:p>
    <w:p w:rsidR="0028496B" w:rsidRDefault="00AE05EF">
      <w:pPr>
        <w:spacing w:line="480" w:lineRule="auto"/>
        <w:jc w:val="center"/>
        <w:rPr>
          <w:rFonts w:eastAsia="方正小标宋简体"/>
          <w:color w:val="333333"/>
          <w:sz w:val="32"/>
          <w:szCs w:val="32"/>
        </w:rPr>
      </w:pPr>
      <w:r>
        <w:rPr>
          <w:rFonts w:eastAsia="方正小标宋简体" w:hint="eastAsia"/>
          <w:color w:val="333333"/>
          <w:sz w:val="32"/>
          <w:szCs w:val="32"/>
        </w:rPr>
        <w:t>先进集体和个人的决定</w:t>
      </w:r>
    </w:p>
    <w:p w:rsidR="0028496B" w:rsidRDefault="0028496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2" w:name="OLE_LINK2"/>
      <w:r>
        <w:rPr>
          <w:rFonts w:ascii="仿宋_GB2312" w:eastAsia="仿宋_GB2312" w:hAnsi="仿宋_GB2312" w:cs="仿宋_GB2312" w:hint="eastAsia"/>
          <w:sz w:val="28"/>
          <w:szCs w:val="28"/>
        </w:rPr>
        <w:t>为深入学习全国高校思想政治工作会议精神，全面贯彻落实共青团中央、教育部《关于加强和改进新形势下高校共青团思想政治工作的意见》，进一步引导广大学生在十九大新时代新精神引领下，积极投身实现中华民族伟大复兴中国梦的建设。2017年6月-9月，围绕党和国家重大战略，结合地区特色实际，我校开展了“新丝路，新青年”为主题的暑期社会实践活动。为培养新时代、新历史方位下的新青年群体，更好地为国家发展建设贡献青春力量。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本次暑期社会实践活动中，各级团组织高度重视，认真组织，3135人次组成的305支实践团队主要围绕“新丝路，新青年”主题，从各个调研方向进行实践活动，实践地点遍及“一带一路”沿线国家和地区。实践期间涌现出一大批敢于担当、大胆实践、锐意创新、全面发展的优秀团队及个人，充分展示了我校学子风采，获得各界广泛好评。经研究决定以下先进集体和个人获得2017年学生暑期社会实践相关荣誉称号，获奖情况通报如下：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国际经济贸易学院等五个学院获2017年暑期社会实践优秀组织奖；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“漆彩呈福”实践团等八支团队为2017年暑期社会实践精品团队；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“西班牙小分队”实践团等十三支团队为2017年暑期社会实践先锋团队；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“陌上长安队”实践团等二十一支队伍为2017年暑期社会实践重点团队；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hyperlink r:id="rId7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欢乐九人行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”实践团等二十八支团队为2017年暑期社会实践一般团队；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涂帅等四名教师为2017年暑期社会实践先进工作者；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潘学峰等十名教师为2017年暑期社会实践优秀指导教师；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张蔚然等六十五名同学为2017年暑期社会实践标兵；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“研行学堂”实践团等二支团队获2017年暑期社会实践优秀影音奖；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“烟涛拾光支教队”实践团等二支团队获2017年暑期社会实践妙笔生花记者奖；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“格鲁吉亚青年团”获2017年暑期社会实践开拓创新贡献奖；</w:t>
      </w:r>
    </w:p>
    <w:p w:rsidR="0028496B" w:rsidRDefault="00AE05E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希望受到表彰的团队及个人珍惜荣誉、再接再励、勤奋学习、不断探索、积极实践、乐于奉献，努力把自己培养成为高素质、创新型、国际化的未来领军人才，并带动和影响更多团员青年，为学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校的“双一流”建设、社会的文明进步、祖国的繁荣昌盛和民族的伟大复兴做出新的贡献！</w:t>
      </w:r>
    </w:p>
    <w:p w:rsidR="0028496B" w:rsidRDefault="0028496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28496B" w:rsidRDefault="00AE05EF">
      <w:pPr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共青团对外经济贸易大学委员会</w:t>
      </w:r>
    </w:p>
    <w:p w:rsidR="0028496B" w:rsidRDefault="00AE05EF">
      <w:pPr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二〇一七年十一月二日</w:t>
      </w:r>
      <w:bookmarkEnd w:id="0"/>
      <w:bookmarkEnd w:id="2"/>
    </w:p>
    <w:sectPr w:rsidR="0028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BD" w:rsidRDefault="003456BD" w:rsidP="00500174">
      <w:r>
        <w:separator/>
      </w:r>
    </w:p>
  </w:endnote>
  <w:endnote w:type="continuationSeparator" w:id="0">
    <w:p w:rsidR="003456BD" w:rsidRDefault="003456BD" w:rsidP="005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BD" w:rsidRDefault="003456BD" w:rsidP="00500174">
      <w:r>
        <w:separator/>
      </w:r>
    </w:p>
  </w:footnote>
  <w:footnote w:type="continuationSeparator" w:id="0">
    <w:p w:rsidR="003456BD" w:rsidRDefault="003456BD" w:rsidP="0050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6B"/>
    <w:rsid w:val="001F387E"/>
    <w:rsid w:val="0028496B"/>
    <w:rsid w:val="003456BD"/>
    <w:rsid w:val="00500174"/>
    <w:rsid w:val="00601C4C"/>
    <w:rsid w:val="00AE05EF"/>
    <w:rsid w:val="2F7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EDCAC4-76DB-4DDE-A460-AA35E73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qFormat/>
  </w:style>
  <w:style w:type="paragraph" w:customStyle="1" w:styleId="style2">
    <w:name w:val="style2"/>
    <w:basedOn w:val="a"/>
    <w:qFormat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204.175.216/uibeadm-/member_team.php?action=view&amp;team_id=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208</dc:creator>
  <cp:lastModifiedBy>陈玲</cp:lastModifiedBy>
  <cp:revision>3</cp:revision>
  <cp:lastPrinted>2017-04-07T16:49:00Z</cp:lastPrinted>
  <dcterms:created xsi:type="dcterms:W3CDTF">2017-11-02T07:22:00Z</dcterms:created>
  <dcterms:modified xsi:type="dcterms:W3CDTF">2017-11-02T07:51:00Z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