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eastAsia="黑体"/>
          <w:snapToGrid w:val="0"/>
          <w:kern w:val="0"/>
          <w:sz w:val="30"/>
          <w:szCs w:val="30"/>
        </w:rPr>
      </w:pPr>
      <w:r>
        <w:rPr>
          <w:rFonts w:ascii="宋体" w:hAnsi="宋体"/>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383540</wp:posOffset>
                </wp:positionH>
                <wp:positionV relativeFrom="paragraph">
                  <wp:posOffset>91440</wp:posOffset>
                </wp:positionV>
                <wp:extent cx="2975610" cy="845820"/>
                <wp:effectExtent l="6350" t="6350" r="27940" b="43180"/>
                <wp:wrapNone/>
                <wp:docPr id="4" name="AutoShape 93" descr="image5"/>
                <wp:cNvGraphicFramePr/>
                <a:graphic xmlns:a="http://schemas.openxmlformats.org/drawingml/2006/main">
                  <a:graphicData uri="http://schemas.microsoft.com/office/word/2010/wordprocessingShape">
                    <wps:wsp>
                      <wps:cNvSpPr/>
                      <wps:spPr>
                        <a:xfrm>
                          <a:off x="0" y="0"/>
                          <a:ext cx="2975610" cy="845820"/>
                        </a:xfrm>
                        <a:prstGeom prst="ribbon2">
                          <a:avLst>
                            <a:gd name="adj1" fmla="val 12500"/>
                            <a:gd name="adj2" fmla="val 50000"/>
                          </a:avLst>
                        </a:prstGeom>
                        <a:blipFill rotWithShape="0">
                          <a:blip r:embed="rId6"/>
                        </a:blipFill>
                        <a:ln w="12700" cap="flat" cmpd="sng">
                          <a:solidFill>
                            <a:srgbClr val="000000"/>
                          </a:solidFill>
                          <a:prstDash val="solid"/>
                          <a:headEnd type="none" w="med" len="med"/>
                          <a:tailEnd type="none" w="med" len="med"/>
                        </a:ln>
                        <a:effectLst>
                          <a:outerShdw dist="28398" dir="3806096" algn="ctr" rotWithShape="0">
                            <a:srgbClr val="974706">
                              <a:alpha val="50000"/>
                            </a:srgbClr>
                          </a:outerShdw>
                        </a:effectLst>
                      </wps:spPr>
                      <wps:txb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目录</w:t>
                            </w:r>
                          </w:p>
                        </w:txbxContent>
                      </wps:txbx>
                      <wps:bodyPr upright="1"/>
                    </wps:wsp>
                  </a:graphicData>
                </a:graphic>
              </wp:anchor>
            </w:drawing>
          </mc:Choice>
          <mc:Fallback>
            <w:pict>
              <v:shape id="AutoShape 93" o:spid="_x0000_s1026" o:spt="54" alt="image5" type="#_x0000_t54" style="position:absolute;left:0pt;margin-left:30.2pt;margin-top:7.2pt;height:66.6pt;width:234.3pt;z-index:251660288;mso-width-relative:page;mso-height-relative:page;" filled="t" stroked="t" coordsize="21600,21600" o:gfxdata="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" adj="5400,18900">
                <v:fill type="tile" on="t" focussize="0,0" recolor="t" r:id="rId6"/>
                <v:stroke weight="1pt" color="#000000" joinstyle="round"/>
                <v:imagedata o:title=""/>
                <o:lock v:ext="edit" aspectratio="f"/>
                <v:shadow on="t" color="#974706" opacity="32768f" offset="1pt,2pt" origin="0f,0f" matrix="65536f,0f,0f,65536f"/>
                <v:textbo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目录</w:t>
                      </w:r>
                    </w:p>
                  </w:txbxContent>
                </v:textbox>
              </v:shape>
            </w:pict>
          </mc:Fallback>
        </mc:AlternateContent>
      </w:r>
    </w:p>
    <w:p>
      <w:pPr>
        <w:widowControl/>
        <w:jc w:val="left"/>
        <w:rPr>
          <w:rFonts w:ascii="黑体" w:eastAsia="黑体"/>
          <w:snapToGrid w:val="0"/>
          <w:kern w:val="0"/>
          <w:sz w:val="30"/>
          <w:szCs w:val="30"/>
        </w:rPr>
      </w:pPr>
      <w:r>
        <w:rPr>
          <w:rFonts w:ascii="宋体" w:hAnsi="宋体"/>
          <w:kern w:val="0"/>
          <w:sz w:val="24"/>
          <w:szCs w:val="24"/>
        </w:rPr>
        <mc:AlternateContent>
          <mc:Choice Requires="wps">
            <w:drawing>
              <wp:anchor distT="0" distB="0" distL="114300" distR="114300" simplePos="0" relativeHeight="251659264" behindDoc="0" locked="0" layoutInCell="1" allowOverlap="1">
                <wp:simplePos x="0" y="0"/>
                <wp:positionH relativeFrom="margin">
                  <wp:posOffset>2689225</wp:posOffset>
                </wp:positionH>
                <wp:positionV relativeFrom="paragraph">
                  <wp:posOffset>170180</wp:posOffset>
                </wp:positionV>
                <wp:extent cx="732790" cy="469900"/>
                <wp:effectExtent l="0" t="0" r="0" b="0"/>
                <wp:wrapNone/>
                <wp:docPr id="18" name="Text Box 45"/>
                <wp:cNvGraphicFramePr/>
                <a:graphic xmlns:a="http://schemas.openxmlformats.org/drawingml/2006/main">
                  <a:graphicData uri="http://schemas.microsoft.com/office/word/2010/wordprocessingShape">
                    <wps:wsp>
                      <wps:cNvSpPr txBox="1">
                        <a:spLocks noChangeArrowheads="1"/>
                      </wps:cNvSpPr>
                      <wps:spPr bwMode="auto">
                        <a:xfrm>
                          <a:off x="0" y="0"/>
                          <a:ext cx="732790" cy="469900"/>
                        </a:xfrm>
                        <a:prstGeom prst="rect">
                          <a:avLst/>
                        </a:prstGeom>
                        <a:noFill/>
                        <a:ln>
                          <a:noFill/>
                        </a:ln>
                        <a:effectLst/>
                      </wps:spPr>
                      <wps:txbx>
                        <w:txbxContent>
                          <w:p>
                            <w:pPr>
                              <w:rPr>
                                <w:rFonts w:ascii="华文行楷" w:eastAsia="华文行楷"/>
                                <w:color w:val="FFFFFF"/>
                                <w:sz w:val="36"/>
                                <w:szCs w:val="36"/>
                              </w:rPr>
                            </w:pPr>
                            <w:r>
                              <w:rPr>
                                <w:rFonts w:hint="eastAsia" w:ascii="华文行楷" w:eastAsia="华文行楷"/>
                                <w:color w:val="FFFFFF"/>
                                <w:sz w:val="36"/>
                                <w:szCs w:val="36"/>
                              </w:rPr>
                              <w:t>目录</w:t>
                            </w:r>
                          </w:p>
                        </w:txbxContent>
                      </wps:txbx>
                      <wps:bodyPr rot="0" vert="horz" wrap="square" lIns="91440" tIns="45720" rIns="91440" bIns="45720" anchor="t" anchorCtr="0" upright="1">
                        <a:noAutofit/>
                      </wps:bodyPr>
                    </wps:wsp>
                  </a:graphicData>
                </a:graphic>
              </wp:anchor>
            </w:drawing>
          </mc:Choice>
          <mc:Fallback>
            <w:pict>
              <v:shape id="Text Box 45" o:spid="_x0000_s1026" o:spt="202" type="#_x0000_t202" style="position:absolute;left:0pt;margin-left:211.75pt;margin-top:13.4pt;height:37pt;width:57.7pt;mso-position-horizontal-relative:margin;z-index:251659264;mso-width-relative:page;mso-height-relative:page;" filled="f" stroked="f" coordsize="21600,21600" o:gfxdata="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zj4bXXAAAACgEAAA8AAAAAAAAAAQAgAAAAIgAAAGRycy9kb3ducmV2LnhtbFBLAQIUABQA&#10;AAAIAIdO4kB6ObnH8QEAANUDAAAOAAAAAAAAAAEAIAAAACYBAABkcnMvZTJvRG9jLnhtbFBLBQYA&#10;AAAABgAGAFkBAACJBQAAAAA=&#10;">
                <v:fill on="f" focussize="0,0"/>
                <v:stroke on="f"/>
                <v:imagedata o:title=""/>
                <o:lock v:ext="edit" aspectratio="f"/>
                <v:textbox>
                  <w:txbxContent>
                    <w:p>
                      <w:pPr>
                        <w:rPr>
                          <w:rFonts w:ascii="华文行楷" w:eastAsia="华文行楷"/>
                          <w:color w:val="FFFFFF"/>
                          <w:sz w:val="36"/>
                          <w:szCs w:val="36"/>
                        </w:rPr>
                      </w:pPr>
                      <w:r>
                        <w:rPr>
                          <w:rFonts w:hint="eastAsia" w:ascii="华文行楷" w:eastAsia="华文行楷"/>
                          <w:color w:val="FFFFFF"/>
                          <w:sz w:val="36"/>
                          <w:szCs w:val="36"/>
                        </w:rPr>
                        <w:t>目录</w:t>
                      </w:r>
                    </w:p>
                  </w:txbxContent>
                </v:textbox>
              </v:shape>
            </w:pict>
          </mc:Fallback>
        </mc:AlternateContent>
      </w:r>
    </w:p>
    <w:p>
      <w:pPr>
        <w:adjustRightInd w:val="0"/>
        <w:snapToGrid w:val="0"/>
        <w:spacing w:line="360" w:lineRule="auto"/>
        <w:rPr>
          <w:rFonts w:ascii="仿宋" w:hAnsi="仿宋" w:eastAsia="仿宋"/>
          <w:b/>
          <w:snapToGrid w:val="0"/>
          <w:kern w:val="0"/>
          <w:sz w:val="28"/>
          <w:szCs w:val="28"/>
        </w:rPr>
      </w:pPr>
    </w:p>
    <w:p>
      <w:pPr>
        <w:adjustRightInd w:val="0"/>
        <w:snapToGrid w:val="0"/>
        <w:spacing w:line="360" w:lineRule="auto"/>
        <w:jc w:val="distribute"/>
        <w:rPr>
          <w:rStyle w:val="18"/>
          <w:rFonts w:ascii="仿宋" w:hAnsi="仿宋" w:eastAsia="仿宋"/>
          <w:bCs w:val="0"/>
          <w:snapToGrid w:val="0"/>
          <w:kern w:val="0"/>
          <w:sz w:val="24"/>
          <w:szCs w:val="24"/>
        </w:rPr>
      </w:pPr>
      <w:r>
        <w:rPr>
          <w:rFonts w:hint="eastAsia" w:ascii="仿宋" w:hAnsi="仿宋" w:eastAsia="仿宋"/>
          <w:b/>
          <w:snapToGrid w:val="0"/>
          <w:kern w:val="0"/>
          <w:sz w:val="28"/>
          <w:szCs w:val="28"/>
        </w:rPr>
        <w:t>【封面故事】……………………………………1</w:t>
      </w:r>
    </w:p>
    <w:p>
      <w:pPr>
        <w:adjustRightInd w:val="0"/>
        <w:snapToGrid w:val="0"/>
        <w:spacing w:line="360" w:lineRule="auto"/>
        <w:jc w:val="left"/>
        <w:rPr>
          <w:rFonts w:ascii="仿宋" w:hAnsi="仿宋" w:eastAsia="仿宋" w:cs="Arial"/>
          <w:bCs/>
          <w:color w:val="333333"/>
          <w:sz w:val="28"/>
          <w:szCs w:val="28"/>
        </w:rPr>
      </w:pPr>
      <w:bookmarkStart w:id="0" w:name="_Hlk521920672"/>
      <w:r>
        <w:rPr>
          <w:rFonts w:ascii="仿宋" w:hAnsi="仿宋" w:eastAsia="仿宋" w:cs="Arial"/>
          <w:bCs/>
          <w:color w:val="333333"/>
          <w:sz w:val="28"/>
          <w:szCs w:val="28"/>
        </w:rPr>
        <mc:AlternateContent>
          <mc:Choice Requires="wps">
            <w:drawing>
              <wp:anchor distT="45720" distB="45720" distL="114300" distR="114300" simplePos="0" relativeHeight="251668480" behindDoc="0" locked="0" layoutInCell="1" allowOverlap="1">
                <wp:simplePos x="0" y="0"/>
                <wp:positionH relativeFrom="column">
                  <wp:posOffset>3447415</wp:posOffset>
                </wp:positionH>
                <wp:positionV relativeFrom="paragraph">
                  <wp:posOffset>301625</wp:posOffset>
                </wp:positionV>
                <wp:extent cx="356870" cy="273050"/>
                <wp:effectExtent l="0" t="0" r="5080" b="1270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6870" cy="273050"/>
                        </a:xfrm>
                        <a:prstGeom prst="rect">
                          <a:avLst/>
                        </a:prstGeom>
                        <a:solidFill>
                          <a:srgbClr val="FFFFFF"/>
                        </a:solidFill>
                        <a:ln w="9525">
                          <a:noFill/>
                          <a:miter lim="800000"/>
                        </a:ln>
                        <a:effectLst/>
                      </wps:spPr>
                      <wps:txbx>
                        <w:txbxContent>
                          <w:p>
                            <w:pPr>
                              <w:rPr>
                                <w:rFonts w:ascii="仿宋" w:hAnsi="仿宋" w:eastAsia="仿宋"/>
                                <w:sz w:val="24"/>
                                <w:szCs w:val="24"/>
                              </w:rPr>
                            </w:pPr>
                            <w:r>
                              <w:rPr>
                                <w:rFonts w:ascii="仿宋" w:hAnsi="仿宋" w:eastAsia="仿宋"/>
                                <w:sz w:val="24"/>
                                <w:szCs w:val="24"/>
                              </w:rPr>
                              <w:t>/1</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71.45pt;margin-top:23.75pt;height:21.5pt;width:28.1pt;mso-wrap-distance-bottom:3.6pt;mso-wrap-distance-left:9pt;mso-wrap-distance-right:9pt;mso-wrap-distance-top:3.6pt;z-index:251668480;mso-width-relative:page;mso-height-relative:page;" fillcolor="#FFFFFF" filled="t" stroked="f" coordsize="21600,21600" o:gfxdata="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oS&#10;7prXAAAACQEAAA8AAAAAAAAAAQAgAAAAIgAAAGRycy9kb3ducmV2LnhtbFBLAQIUABQAAAAIAIdO&#10;4kChYIW3JAIAABMEAAAOAAAAAAAAAAEAIAAAACYBAABkcnMvZTJvRG9jLnhtbFBLBQYAAAAABgAG&#10;AFkBAAC8BQAAAAA=&#10;">
                <v:fill on="t" focussize="0,0"/>
                <v:stroke on="f" miterlimit="8" joinstyle="miter"/>
                <v:imagedata o:title=""/>
                <o:lock v:ext="edit" aspectratio="f"/>
                <v:textbox>
                  <w:txbxContent>
                    <w:p>
                      <w:pPr>
                        <w:rPr>
                          <w:rFonts w:ascii="仿宋" w:hAnsi="仿宋" w:eastAsia="仿宋"/>
                          <w:sz w:val="24"/>
                          <w:szCs w:val="24"/>
                        </w:rPr>
                      </w:pPr>
                      <w:r>
                        <w:rPr>
                          <w:rFonts w:ascii="仿宋" w:hAnsi="仿宋" w:eastAsia="仿宋"/>
                          <w:sz w:val="24"/>
                          <w:szCs w:val="24"/>
                        </w:rPr>
                        <w:t>/1</w:t>
                      </w:r>
                    </w:p>
                  </w:txbxContent>
                </v:textbox>
                <w10:wrap type="square"/>
              </v:shape>
            </w:pict>
          </mc:Fallback>
        </mc:AlternateContent>
      </w:r>
      <w:r>
        <w:rPr>
          <w:rFonts w:hint="eastAsia" w:ascii="仿宋" w:hAnsi="仿宋" w:eastAsia="仿宋" w:cs="Arial"/>
          <w:bCs/>
          <w:color w:val="333333"/>
          <w:sz w:val="28"/>
          <w:szCs w:val="28"/>
        </w:rPr>
        <w:t>探索投资融资，深研小微发展</w:t>
      </w:r>
    </w:p>
    <w:p>
      <w:pPr>
        <w:adjustRightInd w:val="0"/>
        <w:snapToGrid w:val="0"/>
        <w:spacing w:line="360" w:lineRule="auto"/>
        <w:jc w:val="left"/>
        <w:rPr>
          <w:rFonts w:ascii="仿宋" w:hAnsi="仿宋" w:eastAsia="仿宋" w:cs="Arial"/>
          <w:bCs/>
          <w:color w:val="333333"/>
          <w:sz w:val="28"/>
          <w:szCs w:val="28"/>
        </w:rPr>
      </w:pPr>
      <w:r>
        <w:rPr>
          <w:rFonts w:hint="eastAsia" w:ascii="仿宋" w:hAnsi="仿宋" w:eastAsia="仿宋" w:cs="Arial"/>
          <w:bCs/>
          <w:color w:val="333333"/>
          <w:sz w:val="28"/>
          <w:szCs w:val="28"/>
        </w:rPr>
        <w:t>——寻迹一带一路下的小微企业</w:t>
      </w:r>
      <w:bookmarkEnd w:id="0"/>
    </w:p>
    <w:p>
      <w:pPr>
        <w:adjustRightInd w:val="0"/>
        <w:snapToGrid w:val="0"/>
        <w:spacing w:line="360" w:lineRule="auto"/>
        <w:jc w:val="distribute"/>
        <w:rPr>
          <w:rFonts w:ascii="仿宋" w:hAnsi="仿宋" w:eastAsia="仿宋"/>
          <w:b/>
          <w:snapToGrid w:val="0"/>
          <w:w w:val="97"/>
          <w:kern w:val="0"/>
          <w:sz w:val="28"/>
          <w:szCs w:val="28"/>
        </w:rPr>
      </w:pPr>
      <w:r>
        <w:rPr>
          <w:rFonts w:hint="eastAsia" w:ascii="仿宋" w:hAnsi="仿宋" w:eastAsia="仿宋"/>
          <w:b/>
          <w:snapToGrid w:val="0"/>
          <w:w w:val="97"/>
          <w:kern w:val="0"/>
          <w:sz w:val="28"/>
          <w:szCs w:val="28"/>
        </w:rPr>
        <w:t>【实践采风】……………………………………</w:t>
      </w:r>
      <w:r>
        <w:rPr>
          <w:rFonts w:ascii="仿宋" w:hAnsi="仿宋" w:eastAsia="仿宋"/>
          <w:b/>
          <w:snapToGrid w:val="0"/>
          <w:w w:val="97"/>
          <w:kern w:val="0"/>
          <w:sz w:val="28"/>
          <w:szCs w:val="28"/>
        </w:rPr>
        <w:t>6</w:t>
      </w:r>
    </w:p>
    <w:p>
      <w:pPr>
        <w:adjustRightInd w:val="0"/>
        <w:snapToGrid w:val="0"/>
        <w:spacing w:line="360" w:lineRule="auto"/>
        <w:jc w:val="left"/>
        <w:rPr>
          <w:rFonts w:ascii="仿宋" w:hAnsi="仿宋" w:eastAsia="仿宋"/>
          <w:bCs/>
          <w:color w:val="333333"/>
          <w:sz w:val="28"/>
          <w:szCs w:val="28"/>
        </w:rPr>
      </w:pPr>
      <w:bookmarkStart w:id="1" w:name="_Hlk521689302"/>
      <w:r>
        <mc:AlternateContent>
          <mc:Choice Requires="wps">
            <w:drawing>
              <wp:anchor distT="45720" distB="45720" distL="114300" distR="114300" simplePos="0" relativeHeight="251677696" behindDoc="0" locked="0" layoutInCell="1" allowOverlap="1">
                <wp:simplePos x="0" y="0"/>
                <wp:positionH relativeFrom="column">
                  <wp:posOffset>3429635</wp:posOffset>
                </wp:positionH>
                <wp:positionV relativeFrom="paragraph">
                  <wp:posOffset>306705</wp:posOffset>
                </wp:positionV>
                <wp:extent cx="847725" cy="280035"/>
                <wp:effectExtent l="0" t="0" r="9525" b="5715"/>
                <wp:wrapSquare wrapText="bothSides"/>
                <wp:docPr id="17" name="文本框 2"/>
                <wp:cNvGraphicFramePr/>
                <a:graphic xmlns:a="http://schemas.openxmlformats.org/drawingml/2006/main">
                  <a:graphicData uri="http://schemas.microsoft.com/office/word/2010/wordprocessingShape">
                    <wps:wsp>
                      <wps:cNvSpPr txBox="1"/>
                      <wps:spPr>
                        <a:xfrm>
                          <a:off x="0" y="0"/>
                          <a:ext cx="847725" cy="280035"/>
                        </a:xfrm>
                        <a:prstGeom prst="rect">
                          <a:avLst/>
                        </a:prstGeom>
                        <a:solidFill>
                          <a:srgbClr val="FFFFFF"/>
                        </a:solidFill>
                        <a:ln w="9525">
                          <a:noFill/>
                        </a:ln>
                        <a:effectLst/>
                      </wps:spPr>
                      <wps:txbx>
                        <w:txbxContent>
                          <w:p>
                            <w:pPr>
                              <w:rPr>
                                <w:rFonts w:hint="eastAsia" w:ascii="仿宋" w:hAnsi="仿宋" w:eastAsia="仿宋"/>
                                <w:sz w:val="24"/>
                                <w:szCs w:val="24"/>
                                <w:lang w:val="en-US" w:eastAsia="zh-CN"/>
                              </w:rPr>
                            </w:pPr>
                            <w:r>
                              <w:rPr>
                                <w:rFonts w:ascii="仿宋" w:hAnsi="仿宋" w:eastAsia="仿宋"/>
                                <w:sz w:val="24"/>
                                <w:szCs w:val="24"/>
                              </w:rPr>
                              <w:t>/</w:t>
                            </w:r>
                            <w:r>
                              <w:rPr>
                                <w:rFonts w:hint="eastAsia" w:ascii="仿宋" w:hAnsi="仿宋" w:eastAsia="仿宋"/>
                                <w:sz w:val="24"/>
                                <w:szCs w:val="24"/>
                                <w:lang w:val="en-US" w:eastAsia="zh-CN"/>
                              </w:rPr>
                              <w:t>6</w:t>
                            </w:r>
                          </w:p>
                          <w:p>
                            <w:pPr>
                              <w:rPr>
                                <w:rFonts w:hint="eastAsia" w:ascii="仿宋" w:hAnsi="仿宋" w:eastAsia="仿宋"/>
                                <w:sz w:val="24"/>
                                <w:szCs w:val="24"/>
                                <w:lang w:val="en-US" w:eastAsia="zh-CN"/>
                              </w:rPr>
                            </w:pPr>
                          </w:p>
                        </w:txbxContent>
                      </wps:txbx>
                      <wps:bodyPr anchor="t" upright="1"/>
                    </wps:wsp>
                  </a:graphicData>
                </a:graphic>
              </wp:anchor>
            </w:drawing>
          </mc:Choice>
          <mc:Fallback>
            <w:pict>
              <v:shape id="文本框 2" o:spid="_x0000_s1026" o:spt="202" type="#_x0000_t202" style="position:absolute;left:0pt;margin-left:270.05pt;margin-top:24.15pt;height:22.05pt;width:66.75pt;mso-wrap-distance-bottom:3.6pt;mso-wrap-distance-left:9pt;mso-wrap-distance-right:9pt;mso-wrap-distance-top:3.6pt;z-index:251677696;mso-width-relative:page;mso-height-relative:page;" fillcolor="#FFFFFF" filled="t" stroked="f" coordsize="21600,21600" o:gfxdata="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jCD2F9gAAAAJAQAADwAAAAAAAAABACAAAAAiAAAAZHJzL2Rvd25yZXYueG1sUEsBAhQA&#10;FAAAAAgAh07iQJt4MwO5AQAASwMAAA4AAAAAAAAAAQAgAAAAJwEAAGRycy9lMm9Eb2MueG1sUEsF&#10;BgAAAAAGAAYAWQEAAFIFAAAAAA==&#10;">
                <v:fill on="t" focussize="0,0"/>
                <v:stroke on="f"/>
                <v:imagedata o:title=""/>
                <o:lock v:ext="edit" aspectratio="f"/>
                <v:textbox>
                  <w:txbxContent>
                    <w:p>
                      <w:pPr>
                        <w:rPr>
                          <w:rFonts w:hint="eastAsia" w:ascii="仿宋" w:hAnsi="仿宋" w:eastAsia="仿宋"/>
                          <w:sz w:val="24"/>
                          <w:szCs w:val="24"/>
                          <w:lang w:val="en-US" w:eastAsia="zh-CN"/>
                        </w:rPr>
                      </w:pPr>
                      <w:r>
                        <w:rPr>
                          <w:rFonts w:ascii="仿宋" w:hAnsi="仿宋" w:eastAsia="仿宋"/>
                          <w:sz w:val="24"/>
                          <w:szCs w:val="24"/>
                        </w:rPr>
                        <w:t>/</w:t>
                      </w:r>
                      <w:r>
                        <w:rPr>
                          <w:rFonts w:hint="eastAsia" w:ascii="仿宋" w:hAnsi="仿宋" w:eastAsia="仿宋"/>
                          <w:sz w:val="24"/>
                          <w:szCs w:val="24"/>
                          <w:lang w:val="en-US" w:eastAsia="zh-CN"/>
                        </w:rPr>
                        <w:t>6</w:t>
                      </w:r>
                    </w:p>
                    <w:p>
                      <w:pPr>
                        <w:rPr>
                          <w:rFonts w:hint="eastAsia" w:ascii="仿宋" w:hAnsi="仿宋" w:eastAsia="仿宋"/>
                          <w:sz w:val="24"/>
                          <w:szCs w:val="24"/>
                          <w:lang w:val="en-US" w:eastAsia="zh-CN"/>
                        </w:rPr>
                      </w:pPr>
                    </w:p>
                  </w:txbxContent>
                </v:textbox>
                <w10:wrap type="square"/>
              </v:shape>
            </w:pict>
          </mc:Fallback>
        </mc:AlternateContent>
      </w:r>
      <w:r>
        <w:rPr>
          <w:rFonts w:hint="eastAsia" w:ascii="仿宋" w:hAnsi="仿宋" w:eastAsia="仿宋"/>
          <w:bCs/>
          <w:color w:val="333333"/>
          <w:sz w:val="28"/>
          <w:szCs w:val="28"/>
        </w:rPr>
        <w:t>立足优秀传统文化</w:t>
      </w:r>
      <w:r>
        <w:rPr>
          <w:rFonts w:hint="eastAsia" w:ascii="仿宋" w:hAnsi="仿宋" w:eastAsia="仿宋"/>
          <w:bCs/>
          <w:color w:val="333333"/>
          <w:sz w:val="28"/>
          <w:szCs w:val="28"/>
          <w:lang w:eastAsia="zh-CN"/>
        </w:rPr>
        <w:t>，</w:t>
      </w:r>
      <w:r>
        <w:rPr>
          <w:rFonts w:hint="eastAsia" w:ascii="仿宋" w:hAnsi="仿宋" w:eastAsia="仿宋"/>
          <w:bCs/>
          <w:color w:val="333333"/>
          <w:sz w:val="28"/>
          <w:szCs w:val="28"/>
        </w:rPr>
        <w:t>推进旅游深度发展</w:t>
      </w:r>
    </w:p>
    <w:p>
      <w:pPr>
        <w:adjustRightInd w:val="0"/>
        <w:snapToGrid w:val="0"/>
        <w:spacing w:line="360" w:lineRule="auto"/>
        <w:jc w:val="left"/>
        <w:rPr>
          <w:rStyle w:val="18"/>
          <w:rFonts w:ascii="仿宋" w:hAnsi="仿宋" w:eastAsia="仿宋"/>
          <w:b w:val="0"/>
          <w:color w:val="333333"/>
          <w:spacing w:val="14"/>
          <w:sz w:val="24"/>
          <w:szCs w:val="24"/>
        </w:rPr>
      </w:pPr>
      <w:r>
        <w:rPr>
          <w:rFonts w:hint="eastAsia" w:ascii="仿宋" w:hAnsi="仿宋" w:eastAsia="仿宋"/>
          <w:bCs/>
          <w:color w:val="333333"/>
          <w:sz w:val="28"/>
          <w:szCs w:val="28"/>
        </w:rPr>
        <w:t xml:space="preserve">——惠园筑梦实践团队考察老观镇老龙村 </w:t>
      </w:r>
      <w:r>
        <w:rPr>
          <w:rFonts w:ascii="仿宋" w:hAnsi="仿宋" w:eastAsia="仿宋"/>
          <w:bCs/>
          <w:color w:val="333333"/>
          <w:sz w:val="28"/>
          <w:szCs w:val="28"/>
        </w:rPr>
        <w:t xml:space="preserve">  </w:t>
      </w:r>
    </w:p>
    <w:bookmarkEnd w:id="1"/>
    <w:p>
      <w:pPr>
        <w:adjustRightInd w:val="0"/>
        <w:snapToGrid w:val="0"/>
        <w:spacing w:line="360" w:lineRule="auto"/>
        <w:jc w:val="left"/>
        <w:rPr>
          <w:rFonts w:ascii="仿宋" w:hAnsi="仿宋" w:eastAsia="仿宋" w:cs="Arial"/>
          <w:color w:val="333333"/>
          <w:sz w:val="28"/>
          <w:szCs w:val="28"/>
        </w:rPr>
      </w:pPr>
      <w:r>
        <mc:AlternateContent>
          <mc:Choice Requires="wps">
            <w:drawing>
              <wp:anchor distT="45720" distB="45720" distL="114300" distR="114300" simplePos="0" relativeHeight="251684864" behindDoc="0" locked="0" layoutInCell="1" allowOverlap="1">
                <wp:simplePos x="0" y="0"/>
                <wp:positionH relativeFrom="column">
                  <wp:posOffset>3429635</wp:posOffset>
                </wp:positionH>
                <wp:positionV relativeFrom="paragraph">
                  <wp:posOffset>5715</wp:posOffset>
                </wp:positionV>
                <wp:extent cx="847725" cy="280035"/>
                <wp:effectExtent l="0" t="0" r="9525" b="5715"/>
                <wp:wrapSquare wrapText="bothSides"/>
                <wp:docPr id="19" name="文本框 2"/>
                <wp:cNvGraphicFramePr/>
                <a:graphic xmlns:a="http://schemas.openxmlformats.org/drawingml/2006/main">
                  <a:graphicData uri="http://schemas.microsoft.com/office/word/2010/wordprocessingShape">
                    <wps:wsp>
                      <wps:cNvSpPr txBox="1"/>
                      <wps:spPr>
                        <a:xfrm>
                          <a:off x="0" y="0"/>
                          <a:ext cx="847725" cy="280035"/>
                        </a:xfrm>
                        <a:prstGeom prst="rect">
                          <a:avLst/>
                        </a:prstGeom>
                        <a:solidFill>
                          <a:srgbClr val="FFFFFF"/>
                        </a:solidFill>
                        <a:ln w="9525">
                          <a:noFill/>
                        </a:ln>
                        <a:effectLst/>
                      </wps:spPr>
                      <wps:txbx>
                        <w:txbxContent>
                          <w:p>
                            <w:pPr>
                              <w:rPr>
                                <w:rFonts w:hint="eastAsia" w:ascii="仿宋" w:hAnsi="仿宋" w:eastAsia="仿宋"/>
                                <w:sz w:val="24"/>
                                <w:szCs w:val="24"/>
                                <w:lang w:val="en-US" w:eastAsia="zh-CN"/>
                              </w:rPr>
                            </w:pPr>
                            <w:r>
                              <w:rPr>
                                <w:rFonts w:ascii="仿宋" w:hAnsi="仿宋" w:eastAsia="仿宋"/>
                                <w:sz w:val="24"/>
                                <w:szCs w:val="24"/>
                              </w:rPr>
                              <w:t>/</w:t>
                            </w:r>
                            <w:r>
                              <w:rPr>
                                <w:rFonts w:hint="eastAsia" w:ascii="仿宋" w:hAnsi="仿宋" w:eastAsia="仿宋"/>
                                <w:sz w:val="24"/>
                                <w:szCs w:val="24"/>
                                <w:lang w:val="en-US" w:eastAsia="zh-CN"/>
                              </w:rPr>
                              <w:t>8</w:t>
                            </w:r>
                          </w:p>
                          <w:p>
                            <w:pPr>
                              <w:rPr>
                                <w:rFonts w:hint="eastAsia" w:ascii="仿宋" w:hAnsi="仿宋" w:eastAsia="仿宋"/>
                                <w:sz w:val="24"/>
                                <w:szCs w:val="24"/>
                                <w:lang w:val="en-US" w:eastAsia="zh-CN"/>
                              </w:rPr>
                            </w:pPr>
                          </w:p>
                        </w:txbxContent>
                      </wps:txbx>
                      <wps:bodyPr anchor="t" upright="1"/>
                    </wps:wsp>
                  </a:graphicData>
                </a:graphic>
              </wp:anchor>
            </w:drawing>
          </mc:Choice>
          <mc:Fallback>
            <w:pict>
              <v:shape id="文本框 2" o:spid="_x0000_s1026" o:spt="202" type="#_x0000_t202" style="position:absolute;left:0pt;margin-left:270.05pt;margin-top:0.45pt;height:22.05pt;width:66.75pt;mso-wrap-distance-bottom:3.6pt;mso-wrap-distance-left:9pt;mso-wrap-distance-right:9pt;mso-wrap-distance-top:3.6pt;z-index:251684864;mso-width-relative:page;mso-height-relative:page;" fillcolor="#FFFFFF" filled="t" stroked="f" coordsize="21600,21600" o:gfxdata="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EK1FANUAAAAHAQAADwAAAAAAAAABACAAAAAiAAAAZHJzL2Rvd25yZXYueG1sUEsBAhQAFAAA&#10;AAgAh07iQK60Jri5AQAASwMAAA4AAAAAAAAAAQAgAAAAJAEAAGRycy9lMm9Eb2MueG1sUEsFBgAA&#10;AAAGAAYAWQEAAE8FAAAAAA==&#10;">
                <v:fill on="t" focussize="0,0"/>
                <v:stroke on="f"/>
                <v:imagedata o:title=""/>
                <o:lock v:ext="edit" aspectratio="f"/>
                <v:textbox>
                  <w:txbxContent>
                    <w:p>
                      <w:pPr>
                        <w:rPr>
                          <w:rFonts w:hint="eastAsia" w:ascii="仿宋" w:hAnsi="仿宋" w:eastAsia="仿宋"/>
                          <w:sz w:val="24"/>
                          <w:szCs w:val="24"/>
                          <w:lang w:val="en-US" w:eastAsia="zh-CN"/>
                        </w:rPr>
                      </w:pPr>
                      <w:r>
                        <w:rPr>
                          <w:rFonts w:ascii="仿宋" w:hAnsi="仿宋" w:eastAsia="仿宋"/>
                          <w:sz w:val="24"/>
                          <w:szCs w:val="24"/>
                        </w:rPr>
                        <w:t>/</w:t>
                      </w:r>
                      <w:r>
                        <w:rPr>
                          <w:rFonts w:hint="eastAsia" w:ascii="仿宋" w:hAnsi="仿宋" w:eastAsia="仿宋"/>
                          <w:sz w:val="24"/>
                          <w:szCs w:val="24"/>
                          <w:lang w:val="en-US" w:eastAsia="zh-CN"/>
                        </w:rPr>
                        <w:t>8</w:t>
                      </w:r>
                    </w:p>
                    <w:p>
                      <w:pPr>
                        <w:rPr>
                          <w:rFonts w:hint="eastAsia" w:ascii="仿宋" w:hAnsi="仿宋" w:eastAsia="仿宋"/>
                          <w:sz w:val="24"/>
                          <w:szCs w:val="24"/>
                          <w:lang w:val="en-US" w:eastAsia="zh-CN"/>
                        </w:rPr>
                      </w:pPr>
                    </w:p>
                  </w:txbxContent>
                </v:textbox>
                <w10:wrap type="square"/>
              </v:shape>
            </w:pict>
          </mc:Fallback>
        </mc:AlternateContent>
      </w:r>
      <w:r>
        <w:rPr>
          <w:rFonts w:ascii="仿宋" w:hAnsi="仿宋" w:eastAsia="仿宋" w:cs="Arial"/>
          <w:color w:val="333333"/>
          <w:sz w:val="28"/>
          <w:szCs w:val="28"/>
        </w:rPr>
        <w:t>香居古越，踏翠寻迹</w:t>
      </w:r>
      <w:r>
        <w:rPr>
          <w:rFonts w:hint="eastAsia" w:ascii="仿宋" w:hAnsi="仿宋" w:eastAsia="仿宋" w:cs="Arial"/>
          <w:color w:val="333333"/>
          <w:sz w:val="28"/>
          <w:szCs w:val="28"/>
        </w:rPr>
        <w:t xml:space="preserve"> </w:t>
      </w:r>
      <w:r>
        <w:rPr>
          <w:rFonts w:ascii="仿宋" w:hAnsi="仿宋" w:eastAsia="仿宋" w:cs="Arial"/>
          <w:color w:val="333333"/>
          <w:sz w:val="28"/>
          <w:szCs w:val="28"/>
        </w:rPr>
        <w:t xml:space="preserve">                    </w:t>
      </w:r>
    </w:p>
    <w:p>
      <w:pPr>
        <w:adjustRightInd w:val="0"/>
        <w:snapToGrid w:val="0"/>
        <w:spacing w:line="360" w:lineRule="auto"/>
        <w:jc w:val="distribute"/>
        <w:rPr>
          <w:rFonts w:ascii="仿宋" w:hAnsi="仿宋" w:eastAsia="仿宋"/>
          <w:bCs/>
          <w:sz w:val="24"/>
          <w:szCs w:val="24"/>
        </w:rPr>
      </w:pPr>
      <w:r>
        <w:rPr>
          <w:rFonts w:hint="eastAsia" w:ascii="仿宋" w:hAnsi="仿宋" w:eastAsia="仿宋"/>
          <w:b/>
          <w:snapToGrid w:val="0"/>
          <w:kern w:val="0"/>
          <w:sz w:val="28"/>
          <w:szCs w:val="28"/>
        </w:rPr>
        <w:t>【行间笔墨】 …………………………………</w:t>
      </w:r>
      <w:r>
        <w:rPr>
          <w:rFonts w:ascii="仿宋" w:hAnsi="仿宋" w:eastAsia="仿宋"/>
          <w:b/>
          <w:snapToGrid w:val="0"/>
          <w:kern w:val="0"/>
          <w:sz w:val="28"/>
          <w:szCs w:val="28"/>
        </w:rPr>
        <w:t>10</w:t>
      </w:r>
    </w:p>
    <w:p>
      <w:pPr>
        <w:adjustRightInd w:val="0"/>
        <w:snapToGrid w:val="0"/>
        <w:spacing w:line="360" w:lineRule="auto"/>
        <w:jc w:val="left"/>
        <w:rPr>
          <w:rFonts w:ascii="仿宋" w:hAnsi="仿宋" w:eastAsia="仿宋"/>
          <w:bCs/>
          <w:color w:val="333333"/>
          <w:sz w:val="28"/>
          <w:szCs w:val="28"/>
        </w:rPr>
      </w:pPr>
      <w:r>
        <mc:AlternateContent>
          <mc:Choice Requires="wps">
            <w:drawing>
              <wp:anchor distT="45720" distB="45720" distL="114300" distR="114300" simplePos="0" relativeHeight="251664384" behindDoc="0" locked="0" layoutInCell="1" allowOverlap="1">
                <wp:simplePos x="0" y="0"/>
                <wp:positionH relativeFrom="column">
                  <wp:posOffset>3391535</wp:posOffset>
                </wp:positionH>
                <wp:positionV relativeFrom="paragraph">
                  <wp:posOffset>323215</wp:posOffset>
                </wp:positionV>
                <wp:extent cx="847725" cy="280035"/>
                <wp:effectExtent l="0" t="0" r="9525" b="5715"/>
                <wp:wrapSquare wrapText="bothSides"/>
                <wp:docPr id="26" name="文本框 2"/>
                <wp:cNvGraphicFramePr/>
                <a:graphic xmlns:a="http://schemas.openxmlformats.org/drawingml/2006/main">
                  <a:graphicData uri="http://schemas.microsoft.com/office/word/2010/wordprocessingShape">
                    <wps:wsp>
                      <wps:cNvSpPr txBox="1"/>
                      <wps:spPr>
                        <a:xfrm>
                          <a:off x="0" y="0"/>
                          <a:ext cx="847725" cy="280035"/>
                        </a:xfrm>
                        <a:prstGeom prst="rect">
                          <a:avLst/>
                        </a:prstGeom>
                        <a:solidFill>
                          <a:srgbClr val="FFFFFF"/>
                        </a:solidFill>
                        <a:ln w="9525">
                          <a:noFill/>
                        </a:ln>
                        <a:effectLst/>
                      </wps:spPr>
                      <wps:txbx>
                        <w:txbxContent>
                          <w:p>
                            <w:pPr>
                              <w:rPr>
                                <w:rFonts w:ascii="仿宋" w:hAnsi="仿宋" w:eastAsia="仿宋"/>
                                <w:sz w:val="24"/>
                                <w:szCs w:val="24"/>
                              </w:rPr>
                            </w:pPr>
                            <w:r>
                              <w:rPr>
                                <w:rFonts w:ascii="仿宋" w:hAnsi="仿宋" w:eastAsia="仿宋"/>
                                <w:sz w:val="24"/>
                                <w:szCs w:val="24"/>
                              </w:rPr>
                              <w:t>/10</w:t>
                            </w:r>
                          </w:p>
                        </w:txbxContent>
                      </wps:txbx>
                      <wps:bodyPr anchor="t" upright="1"/>
                    </wps:wsp>
                  </a:graphicData>
                </a:graphic>
              </wp:anchor>
            </w:drawing>
          </mc:Choice>
          <mc:Fallback>
            <w:pict>
              <v:shape id="文本框 2" o:spid="_x0000_s1026" o:spt="202" type="#_x0000_t202" style="position:absolute;left:0pt;margin-left:267.05pt;margin-top:25.45pt;height:22.05pt;width:66.75pt;mso-wrap-distance-bottom:3.6pt;mso-wrap-distance-left:9pt;mso-wrap-distance-right:9pt;mso-wrap-distance-top:3.6pt;z-index:251664384;mso-width-relative:page;mso-height-relative:page;" fillcolor="#FFFFFF" filled="t" stroked="f" coordsize="21600,21600" o:gfxdata="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4fS7dcAAAAJAQAADwAAAAAAAAABACAAAAAiAAAAZHJzL2Rvd25yZXYueG1sUEsBAhQA&#10;FAAAAAgAh07iQDZmoku6AQAASwMAAA4AAAAAAAAAAQAgAAAAJgEAAGRycy9lMm9Eb2MueG1sUEsF&#10;BgAAAAAGAAYAWQEAAFIFAAAAAA==&#10;">
                <v:fill on="t" focussize="0,0"/>
                <v:stroke on="f"/>
                <v:imagedata o:title=""/>
                <o:lock v:ext="edit" aspectratio="f"/>
                <v:textbox>
                  <w:txbxContent>
                    <w:p>
                      <w:pPr>
                        <w:rPr>
                          <w:rFonts w:ascii="仿宋" w:hAnsi="仿宋" w:eastAsia="仿宋"/>
                          <w:sz w:val="24"/>
                          <w:szCs w:val="24"/>
                        </w:rPr>
                      </w:pPr>
                      <w:r>
                        <w:rPr>
                          <w:rFonts w:ascii="仿宋" w:hAnsi="仿宋" w:eastAsia="仿宋"/>
                          <w:sz w:val="24"/>
                          <w:szCs w:val="24"/>
                        </w:rPr>
                        <w:t>/10</w:t>
                      </w:r>
                    </w:p>
                  </w:txbxContent>
                </v:textbox>
                <w10:wrap type="square"/>
              </v:shape>
            </w:pict>
          </mc:Fallback>
        </mc:AlternateContent>
      </w:r>
      <w:r>
        <w:rPr>
          <w:rFonts w:hint="eastAsia" w:ascii="仿宋" w:hAnsi="仿宋" w:eastAsia="仿宋"/>
          <w:bCs/>
          <w:color w:val="333333"/>
          <w:sz w:val="28"/>
          <w:szCs w:val="28"/>
        </w:rPr>
        <w:t>关注三农问题，促进乡村振兴</w:t>
      </w:r>
    </w:p>
    <w:p>
      <w:pPr>
        <w:adjustRightInd w:val="0"/>
        <w:snapToGrid w:val="0"/>
        <w:spacing w:line="360" w:lineRule="auto"/>
        <w:jc w:val="left"/>
        <w:rPr>
          <w:rFonts w:ascii="仿宋" w:hAnsi="仿宋" w:eastAsia="仿宋"/>
          <w:bCs/>
          <w:color w:val="333333"/>
          <w:sz w:val="28"/>
          <w:szCs w:val="28"/>
        </w:rPr>
      </w:pPr>
      <w:r>
        <mc:AlternateContent>
          <mc:Choice Requires="wps">
            <w:drawing>
              <wp:anchor distT="45720" distB="45720" distL="114300" distR="114300" simplePos="0" relativeHeight="251667456" behindDoc="0" locked="0" layoutInCell="1" allowOverlap="1">
                <wp:simplePos x="0" y="0"/>
                <wp:positionH relativeFrom="column">
                  <wp:posOffset>3381375</wp:posOffset>
                </wp:positionH>
                <wp:positionV relativeFrom="paragraph">
                  <wp:posOffset>322580</wp:posOffset>
                </wp:positionV>
                <wp:extent cx="561340" cy="256540"/>
                <wp:effectExtent l="0" t="0" r="10160" b="10160"/>
                <wp:wrapSquare wrapText="bothSides"/>
                <wp:docPr id="27" name="文本框 12"/>
                <wp:cNvGraphicFramePr/>
                <a:graphic xmlns:a="http://schemas.openxmlformats.org/drawingml/2006/main">
                  <a:graphicData uri="http://schemas.microsoft.com/office/word/2010/wordprocessingShape">
                    <wps:wsp>
                      <wps:cNvSpPr txBox="1"/>
                      <wps:spPr>
                        <a:xfrm>
                          <a:off x="0" y="0"/>
                          <a:ext cx="561340" cy="256540"/>
                        </a:xfrm>
                        <a:prstGeom prst="rect">
                          <a:avLst/>
                        </a:prstGeom>
                        <a:solidFill>
                          <a:srgbClr val="FFFFFF"/>
                        </a:solidFill>
                        <a:ln w="9525">
                          <a:noFill/>
                        </a:ln>
                        <a:effectLst/>
                      </wps:spPr>
                      <wps:txbx>
                        <w:txbxContent>
                          <w:p>
                            <w:pPr>
                              <w:rPr>
                                <w:rFonts w:ascii="仿宋" w:hAnsi="仿宋" w:eastAsia="仿宋"/>
                                <w:sz w:val="24"/>
                                <w:szCs w:val="24"/>
                              </w:rPr>
                            </w:pPr>
                            <w:r>
                              <w:rPr>
                                <w:rFonts w:ascii="仿宋" w:hAnsi="仿宋" w:eastAsia="仿宋"/>
                                <w:sz w:val="24"/>
                                <w:szCs w:val="24"/>
                              </w:rPr>
                              <w:t>/12</w:t>
                            </w:r>
                          </w:p>
                        </w:txbxContent>
                      </wps:txbx>
                      <wps:bodyPr anchor="t" upright="1"/>
                    </wps:wsp>
                  </a:graphicData>
                </a:graphic>
              </wp:anchor>
            </w:drawing>
          </mc:Choice>
          <mc:Fallback>
            <w:pict>
              <v:shape id="文本框 12" o:spid="_x0000_s1026" o:spt="202" type="#_x0000_t202" style="position:absolute;left:0pt;margin-left:266.25pt;margin-top:25.4pt;height:20.2pt;width:44.2pt;mso-wrap-distance-bottom:3.6pt;mso-wrap-distance-left:9pt;mso-wrap-distance-right:9pt;mso-wrap-distance-top:3.6pt;z-index:251667456;mso-width-relative:page;mso-height-relative:page;" fillcolor="#FFFFFF" filled="t" stroked="f" coordsize="21600,21600" o:gfxdata="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uo/3W1wAAAAkBAAAPAAAAAAAAAAEAIAAAACIAAABkcnMvZG93bnJldi54bWxQSwECFAAU&#10;AAAACACHTuJAqJ3+1bkBAABMAwAADgAAAAAAAAABACAAAAAmAQAAZHJzL2Uyb0RvYy54bWxQSwUG&#10;AAAAAAYABgBZAQAAUQUAAAAA&#10;">
                <v:fill on="t" focussize="0,0"/>
                <v:stroke on="f"/>
                <v:imagedata o:title=""/>
                <o:lock v:ext="edit" aspectratio="f"/>
                <v:textbox>
                  <w:txbxContent>
                    <w:p>
                      <w:pPr>
                        <w:rPr>
                          <w:rFonts w:ascii="仿宋" w:hAnsi="仿宋" w:eastAsia="仿宋"/>
                          <w:sz w:val="24"/>
                          <w:szCs w:val="24"/>
                        </w:rPr>
                      </w:pPr>
                      <w:r>
                        <w:rPr>
                          <w:rFonts w:ascii="仿宋" w:hAnsi="仿宋" w:eastAsia="仿宋"/>
                          <w:sz w:val="24"/>
                          <w:szCs w:val="24"/>
                        </w:rPr>
                        <w:t>/12</w:t>
                      </w:r>
                    </w:p>
                  </w:txbxContent>
                </v:textbox>
                <w10:wrap type="square"/>
              </v:shape>
            </w:pict>
          </mc:Fallback>
        </mc:AlternateContent>
      </w:r>
      <w:r>
        <w:rPr>
          <w:rFonts w:hint="eastAsia" w:ascii="仿宋" w:hAnsi="仿宋" w:eastAsia="仿宋"/>
          <w:bCs/>
          <w:color w:val="333333"/>
          <w:sz w:val="28"/>
          <w:szCs w:val="28"/>
        </w:rPr>
        <w:t>——对比研究，多角度探寻</w:t>
      </w:r>
    </w:p>
    <w:p>
      <w:pPr>
        <w:adjustRightInd w:val="0"/>
        <w:snapToGrid w:val="0"/>
        <w:spacing w:line="360" w:lineRule="auto"/>
        <w:jc w:val="left"/>
        <w:rPr>
          <w:rStyle w:val="18"/>
          <w:rFonts w:ascii="仿宋" w:hAnsi="仿宋" w:eastAsia="仿宋" w:cs="Arial"/>
          <w:b w:val="0"/>
          <w:bCs w:val="0"/>
          <w:color w:val="333333"/>
          <w:kern w:val="0"/>
          <w:sz w:val="28"/>
          <w:szCs w:val="28"/>
        </w:rPr>
      </w:pPr>
      <w:r>
        <w:rPr>
          <w:rFonts w:ascii="仿宋" w:hAnsi="仿宋" w:eastAsia="仿宋" w:cs="Arial"/>
          <w:color w:val="333333"/>
          <w:kern w:val="0"/>
          <w:sz w:val="28"/>
          <w:szCs w:val="28"/>
        </w:rPr>
        <w:t>从液态金属探寻新兴产业</w:t>
      </w:r>
      <w:r>
        <w:rPr>
          <w:rFonts w:hint="eastAsia" w:ascii="仿宋" w:hAnsi="仿宋" w:eastAsia="仿宋" w:cs="Arial"/>
          <w:color w:val="333333"/>
          <w:kern w:val="0"/>
          <w:sz w:val="28"/>
          <w:szCs w:val="28"/>
        </w:rPr>
        <w:t>新发展</w:t>
      </w:r>
    </w:p>
    <w:p>
      <w:pPr>
        <w:adjustRightInd w:val="0"/>
        <w:snapToGrid w:val="0"/>
        <w:spacing w:line="360" w:lineRule="auto"/>
        <w:jc w:val="distribute"/>
        <w:rPr>
          <w:rFonts w:ascii="仿宋" w:hAnsi="仿宋" w:eastAsia="仿宋"/>
          <w:b/>
          <w:snapToGrid w:val="0"/>
          <w:kern w:val="0"/>
          <w:sz w:val="24"/>
          <w:szCs w:val="28"/>
        </w:rPr>
      </w:pPr>
      <w:r>
        <w:rPr>
          <w:rFonts w:hint="eastAsia" w:ascii="仿宋" w:hAnsi="仿宋" w:eastAsia="仿宋"/>
          <w:b/>
          <w:snapToGrid w:val="0"/>
          <w:kern w:val="0"/>
          <w:sz w:val="28"/>
          <w:szCs w:val="28"/>
        </w:rPr>
        <w:t>【微言大义】………………………………</w:t>
      </w:r>
      <w:r>
        <w:rPr>
          <w:rFonts w:ascii="仿宋" w:hAnsi="仿宋" w:eastAsia="仿宋"/>
          <w:b/>
          <w:snapToGrid w:val="0"/>
          <w:kern w:val="0"/>
          <w:sz w:val="28"/>
          <w:szCs w:val="28"/>
        </w:rPr>
        <w:t>…15</w:t>
      </w:r>
    </w:p>
    <w:p>
      <w:pPr>
        <w:adjustRightInd w:val="0"/>
        <w:snapToGrid w:val="0"/>
        <w:spacing w:line="360" w:lineRule="auto"/>
        <w:jc w:val="left"/>
        <w:rPr>
          <w:rFonts w:ascii="仿宋" w:hAnsi="仿宋" w:eastAsia="仿宋" w:cs="Arial"/>
          <w:color w:val="333333"/>
          <w:sz w:val="28"/>
          <w:szCs w:val="28"/>
        </w:rPr>
      </w:pPr>
      <w:r>
        <w:rPr>
          <w:rFonts w:ascii="仿宋" w:hAnsi="仿宋" w:eastAsia="仿宋" w:cs="Arial"/>
          <w:color w:val="333333"/>
          <w:sz w:val="28"/>
          <w:szCs w:val="28"/>
        </w:rPr>
        <mc:AlternateContent>
          <mc:Choice Requires="wps">
            <w:drawing>
              <wp:anchor distT="45720" distB="45720" distL="114300" distR="114300" simplePos="0" relativeHeight="251669504" behindDoc="0" locked="0" layoutInCell="1" allowOverlap="1">
                <wp:simplePos x="0" y="0"/>
                <wp:positionH relativeFrom="column">
                  <wp:posOffset>3356610</wp:posOffset>
                </wp:positionH>
                <wp:positionV relativeFrom="paragraph">
                  <wp:posOffset>659130</wp:posOffset>
                </wp:positionV>
                <wp:extent cx="514985" cy="335915"/>
                <wp:effectExtent l="0" t="0" r="18415" b="6985"/>
                <wp:wrapSquare wrapText="bothSides"/>
                <wp:docPr id="3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14985" cy="335915"/>
                        </a:xfrm>
                        <a:prstGeom prst="rect">
                          <a:avLst/>
                        </a:prstGeom>
                        <a:solidFill>
                          <a:srgbClr val="FFFFFF"/>
                        </a:solidFill>
                        <a:ln w="9525">
                          <a:noFill/>
                          <a:miter lim="800000"/>
                        </a:ln>
                        <a:effectLst/>
                      </wps:spPr>
                      <wps:txbx>
                        <w:txbxContent>
                          <w:p>
                            <w:pPr>
                              <w:rPr>
                                <w:rFonts w:ascii="仿宋" w:hAnsi="仿宋" w:eastAsia="仿宋"/>
                                <w:sz w:val="24"/>
                                <w:szCs w:val="24"/>
                              </w:rPr>
                            </w:pPr>
                            <w:r>
                              <w:rPr>
                                <w:rFonts w:ascii="仿宋" w:hAnsi="仿宋" w:eastAsia="仿宋"/>
                                <w:sz w:val="24"/>
                                <w:szCs w:val="24"/>
                              </w:rPr>
                              <w:t>/18</w:t>
                            </w:r>
                          </w:p>
                          <w:p>
                            <w:pPr>
                              <w:rPr>
                                <w:rFonts w:ascii="仿宋" w:hAnsi="仿宋" w:eastAsia="仿宋"/>
                                <w:sz w:val="24"/>
                                <w:szCs w:val="24"/>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3pt;margin-top:51.9pt;height:26.45pt;width:40.55pt;mso-wrap-distance-bottom:3.6pt;mso-wrap-distance-left:9pt;mso-wrap-distance-right:9pt;mso-wrap-distance-top:3.6pt;z-index:251669504;mso-width-relative:page;mso-height-relative:page;" fillcolor="#FFFFFF" filled="t" stroked="f" coordsize="21600,21600" o:gfxdata="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gm&#10;UzTYAAAACwEAAA8AAAAAAAAAAQAgAAAAIgAAAGRycy9kb3ducmV2LnhtbFBLAQIUABQAAAAIAIdO&#10;4kA8Qq2GIwIAABIEAAAOAAAAAAAAAAEAIAAAACcBAABkcnMvZTJvRG9jLnhtbFBLBQYAAAAABgAG&#10;AFkBAAC8BQAAAAA=&#10;">
                <v:fill on="t" focussize="0,0"/>
                <v:stroke on="f" miterlimit="8" joinstyle="miter"/>
                <v:imagedata o:title=""/>
                <o:lock v:ext="edit" aspectratio="f"/>
                <v:textbox>
                  <w:txbxContent>
                    <w:p>
                      <w:pPr>
                        <w:rPr>
                          <w:rFonts w:ascii="仿宋" w:hAnsi="仿宋" w:eastAsia="仿宋"/>
                          <w:sz w:val="24"/>
                          <w:szCs w:val="24"/>
                        </w:rPr>
                      </w:pPr>
                      <w:r>
                        <w:rPr>
                          <w:rFonts w:ascii="仿宋" w:hAnsi="仿宋" w:eastAsia="仿宋"/>
                          <w:sz w:val="24"/>
                          <w:szCs w:val="24"/>
                        </w:rPr>
                        <w:t>/18</w:t>
                      </w:r>
                    </w:p>
                    <w:p>
                      <w:pPr>
                        <w:rPr>
                          <w:rFonts w:ascii="仿宋" w:hAnsi="仿宋" w:eastAsia="仿宋"/>
                          <w:sz w:val="24"/>
                          <w:szCs w:val="24"/>
                        </w:rPr>
                      </w:pPr>
                    </w:p>
                  </w:txbxContent>
                </v:textbox>
                <w10:wrap type="square"/>
              </v:shape>
            </w:pict>
          </mc:Fallback>
        </mc:AlternateContent>
      </w:r>
      <w:r>
        <w:rPr>
          <w:rFonts w:hint="eastAsia" w:ascii="仿宋" w:hAnsi="仿宋" w:eastAsia="仿宋"/>
          <w:b/>
          <w:snapToGrid w:val="0"/>
          <w:kern w:val="0"/>
          <w:sz w:val="28"/>
          <w:szCs w:val="28"/>
        </w:rPr>
        <w:t>【人物传真】……………………………………</w:t>
      </w:r>
      <w:r>
        <w:rPr>
          <w:rFonts w:ascii="仿宋" w:hAnsi="仿宋" w:eastAsia="仿宋"/>
          <w:b/>
          <w:snapToGrid w:val="0"/>
          <w:kern w:val="0"/>
          <w:sz w:val="28"/>
          <w:szCs w:val="28"/>
        </w:rPr>
        <w:t>18</w:t>
      </w:r>
      <w:r>
        <w:rPr>
          <w:rFonts w:hint="eastAsia" w:ascii="仿宋" w:hAnsi="仿宋" w:eastAsia="仿宋" w:cs="Arial"/>
          <w:color w:val="333333"/>
          <w:sz w:val="28"/>
          <w:szCs w:val="28"/>
        </w:rPr>
        <w:t>走访南涧小湾东</w:t>
      </w:r>
      <w:r>
        <w:rPr>
          <w:rFonts w:hint="eastAsia"/>
          <w:lang w:eastAsia="zh-CN"/>
        </w:rPr>
        <w:t>，</w:t>
      </w:r>
      <w:r>
        <w:rPr>
          <w:rFonts w:hint="eastAsia" w:ascii="仿宋" w:hAnsi="仿宋" w:eastAsia="仿宋" w:cs="Arial"/>
          <w:color w:val="333333"/>
          <w:sz w:val="28"/>
          <w:szCs w:val="28"/>
        </w:rPr>
        <w:t>探索乡村振兴路</w:t>
      </w:r>
    </w:p>
    <w:p>
      <w:pPr>
        <w:adjustRightInd w:val="0"/>
        <w:snapToGrid w:val="0"/>
        <w:spacing w:line="360" w:lineRule="auto"/>
        <w:jc w:val="left"/>
        <w:rPr>
          <w:rFonts w:ascii="仿宋" w:hAnsi="仿宋" w:eastAsia="仿宋" w:cs="Arial"/>
          <w:color w:val="333333"/>
          <w:sz w:val="28"/>
          <w:szCs w:val="28"/>
        </w:rPr>
      </w:pPr>
      <w:r>
        <w:rPr>
          <w:rFonts w:hint="eastAsia" w:ascii="仿宋" w:hAnsi="仿宋" w:eastAsia="仿宋" w:cs="Arial"/>
          <w:color w:val="333333"/>
          <w:sz w:val="28"/>
          <w:szCs w:val="28"/>
        </w:rPr>
        <w:t xml:space="preserve">——人物特写之龙街村扶贫干部张书记 </w:t>
      </w:r>
    </w:p>
    <w:p>
      <w:pPr>
        <w:adjustRightInd w:val="0"/>
        <w:snapToGrid w:val="0"/>
        <w:spacing w:line="360" w:lineRule="auto"/>
        <w:jc w:val="distribute"/>
        <w:sectPr>
          <w:headerReference r:id="rId3" w:type="default"/>
          <w:pgSz w:w="9412" w:h="14515"/>
          <w:pgMar w:top="1440" w:right="1797" w:bottom="1440" w:left="1797" w:header="851" w:footer="992" w:gutter="0"/>
          <w:cols w:space="720" w:num="1"/>
          <w:docGrid w:type="lines" w:linePitch="312" w:charSpace="0"/>
        </w:sectPr>
      </w:pPr>
    </w:p>
    <w:p>
      <w:pPr>
        <w:pStyle w:val="24"/>
        <w:shd w:val="clear" w:color="auto" w:fill="FFFFFF"/>
        <w:spacing w:before="0" w:beforeAutospacing="0" w:after="192" w:afterAutospacing="0" w:line="360" w:lineRule="auto"/>
        <w:rPr>
          <w:rFonts w:cs="Tahoma"/>
          <w:sz w:val="23"/>
          <w:szCs w:val="23"/>
        </w:rPr>
      </w:pPr>
      <w:r>
        <w:rPr>
          <w:rFonts w:cs="Tahoma"/>
          <w:sz w:val="23"/>
          <w:szCs w:val="23"/>
        </w:rPr>
        <mc:AlternateContent>
          <mc:Choice Requires="wps">
            <w:drawing>
              <wp:anchor distT="0" distB="0" distL="114300" distR="114300" simplePos="0" relativeHeight="251661312" behindDoc="0" locked="0" layoutInCell="1" allowOverlap="1">
                <wp:simplePos x="0" y="0"/>
                <wp:positionH relativeFrom="column">
                  <wp:posOffset>101600</wp:posOffset>
                </wp:positionH>
                <wp:positionV relativeFrom="paragraph">
                  <wp:posOffset>91440</wp:posOffset>
                </wp:positionV>
                <wp:extent cx="3411220" cy="845820"/>
                <wp:effectExtent l="6350" t="6350" r="30480" b="43180"/>
                <wp:wrapNone/>
                <wp:docPr id="6" name="AutoShape 97" descr="image5"/>
                <wp:cNvGraphicFramePr/>
                <a:graphic xmlns:a="http://schemas.openxmlformats.org/drawingml/2006/main">
                  <a:graphicData uri="http://schemas.microsoft.com/office/word/2010/wordprocessingShape">
                    <wps:wsp>
                      <wps:cNvSpPr/>
                      <wps:spPr>
                        <a:xfrm>
                          <a:off x="0" y="0"/>
                          <a:ext cx="3411220" cy="845820"/>
                        </a:xfrm>
                        <a:prstGeom prst="ribbon2">
                          <a:avLst>
                            <a:gd name="adj1" fmla="val 12500"/>
                            <a:gd name="adj2" fmla="val 50000"/>
                          </a:avLst>
                        </a:prstGeom>
                        <a:blipFill rotWithShape="0">
                          <a:blip r:embed="rId6"/>
                        </a:blipFill>
                        <a:ln w="12700" cap="flat" cmpd="sng">
                          <a:solidFill>
                            <a:srgbClr val="000000"/>
                          </a:solidFill>
                          <a:prstDash val="solid"/>
                          <a:headEnd type="none" w="med" len="med"/>
                          <a:tailEnd type="none" w="med" len="med"/>
                        </a:ln>
                        <a:effectLst>
                          <a:outerShdw dist="28398" dir="3806096" algn="ctr" rotWithShape="0">
                            <a:srgbClr val="974706">
                              <a:alpha val="50000"/>
                            </a:srgbClr>
                          </a:outerShdw>
                        </a:effectLst>
                      </wps:spPr>
                      <wps:txbx>
                        <w:txbxContent>
                          <w:p>
                            <w:pPr>
                              <w:jc w:val="center"/>
                              <w:rPr>
                                <w:rFonts w:ascii="方正舒体" w:eastAsia="方正舒体"/>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封面故事</w:t>
                            </w:r>
                          </w:p>
                        </w:txbxContent>
                      </wps:txbx>
                      <wps:bodyPr upright="1"/>
                    </wps:wsp>
                  </a:graphicData>
                </a:graphic>
              </wp:anchor>
            </w:drawing>
          </mc:Choice>
          <mc:Fallback>
            <w:pict>
              <v:shape id="AutoShape 97" o:spid="_x0000_s1026" o:spt="54" alt="image5" type="#_x0000_t54" style="position:absolute;left:0pt;margin-left:8pt;margin-top:7.2pt;height:66.6pt;width:268.6pt;z-index:251661312;mso-width-relative:page;mso-height-relative:page;" filled="t" stroked="t" coordsize="21600,21600" o:gfxdata="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" adj="5400,18900">
                <v:fill type="tile" on="t" focussize="0,0" recolor="t" r:id="rId6"/>
                <v:stroke weight="1pt" color="#000000" joinstyle="round"/>
                <v:imagedata o:title=""/>
                <o:lock v:ext="edit" aspectratio="f"/>
                <v:shadow on="t" color="#974706" opacity="32768f" offset="1pt,2pt" origin="0f,0f" matrix="65536f,0f,0f,65536f"/>
                <v:textbox>
                  <w:txbxContent>
                    <w:p>
                      <w:pPr>
                        <w:jc w:val="center"/>
                        <w:rPr>
                          <w:rFonts w:ascii="方正舒体" w:eastAsia="方正舒体"/>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封面故事</w:t>
                      </w:r>
                    </w:p>
                  </w:txbxContent>
                </v:textbox>
              </v:shape>
            </w:pict>
          </mc:Fallback>
        </mc:AlternateContent>
      </w:r>
    </w:p>
    <w:p>
      <w:pPr>
        <w:pStyle w:val="24"/>
        <w:shd w:val="clear" w:color="auto" w:fill="FFFFFF"/>
        <w:spacing w:before="0" w:beforeAutospacing="0" w:after="192" w:afterAutospacing="0" w:line="360" w:lineRule="auto"/>
        <w:rPr>
          <w:rFonts w:cs="Tahoma"/>
          <w:sz w:val="23"/>
          <w:szCs w:val="23"/>
        </w:rPr>
      </w:pPr>
    </w:p>
    <w:p>
      <w:pPr>
        <w:spacing w:line="360" w:lineRule="auto"/>
      </w:pPr>
    </w:p>
    <w:p>
      <w:pPr>
        <w:spacing w:line="360" w:lineRule="auto"/>
        <w:jc w:val="center"/>
        <w:rPr>
          <w:rFonts w:ascii="黑体" w:hAnsi="黑体" w:eastAsia="黑体" w:cs="Arial"/>
          <w:b/>
          <w:bCs/>
          <w:color w:val="333333"/>
          <w:sz w:val="30"/>
          <w:szCs w:val="30"/>
        </w:rPr>
      </w:pPr>
      <w:r>
        <w:rPr>
          <w:rFonts w:hint="eastAsia" w:ascii="黑体" w:hAnsi="黑体" w:eastAsia="黑体" w:cs="Arial"/>
          <w:b/>
          <w:bCs/>
          <w:color w:val="333333"/>
          <w:sz w:val="30"/>
          <w:szCs w:val="30"/>
        </w:rPr>
        <w:t>探索投资融资，深研小微发展</w:t>
      </w:r>
    </w:p>
    <w:p>
      <w:pPr>
        <w:spacing w:line="360" w:lineRule="auto"/>
        <w:jc w:val="center"/>
        <w:rPr>
          <w:rFonts w:ascii="黑体" w:hAnsi="黑体" w:eastAsia="黑体" w:cs="Arial"/>
          <w:b/>
          <w:bCs/>
          <w:color w:val="333333"/>
          <w:sz w:val="30"/>
          <w:szCs w:val="30"/>
        </w:rPr>
      </w:pPr>
      <w:r>
        <w:rPr>
          <w:rFonts w:hint="eastAsia" w:ascii="黑体" w:hAnsi="黑体" w:eastAsia="黑体" w:cs="Arial"/>
          <w:b/>
          <w:bCs/>
          <w:color w:val="333333"/>
          <w:sz w:val="30"/>
          <w:szCs w:val="30"/>
        </w:rPr>
        <w:t>——寻迹一带一路下的小微企业</w:t>
      </w:r>
    </w:p>
    <w:p>
      <w:pPr>
        <w:pStyle w:val="16"/>
        <w:overflowPunct w:val="0"/>
        <w:spacing w:line="360" w:lineRule="auto"/>
        <w:ind w:firstLine="480" w:firstLineChars="200"/>
        <w:contextualSpacing/>
        <w:jc w:val="both"/>
        <w:rPr>
          <w:rFonts w:ascii="仿宋" w:hAnsi="仿宋" w:eastAsia="仿宋" w:cs="Arial"/>
          <w:color w:val="222222"/>
        </w:rPr>
      </w:pPr>
      <w:r>
        <w:rPr>
          <w:rFonts w:ascii="仿宋" w:hAnsi="仿宋" w:eastAsia="仿宋" w:cs="Arial"/>
          <w:color w:val="222222"/>
        </w:rPr>
        <w:drawing>
          <wp:anchor distT="0" distB="0" distL="114300" distR="114300" simplePos="0" relativeHeight="251646976" behindDoc="0" locked="0" layoutInCell="1" allowOverlap="1">
            <wp:simplePos x="0" y="0"/>
            <wp:positionH relativeFrom="column">
              <wp:posOffset>1779905</wp:posOffset>
            </wp:positionH>
            <wp:positionV relativeFrom="paragraph">
              <wp:posOffset>2642870</wp:posOffset>
            </wp:positionV>
            <wp:extent cx="1912620" cy="143510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12883" cy="1435331"/>
                    </a:xfrm>
                    <a:prstGeom prst="rect">
                      <a:avLst/>
                    </a:prstGeom>
                  </pic:spPr>
                </pic:pic>
              </a:graphicData>
            </a:graphic>
          </wp:anchor>
        </w:drawing>
      </w:r>
      <w:r>
        <w:rPr>
          <w:rFonts w:ascii="仿宋" w:hAnsi="仿宋" w:eastAsia="仿宋" w:cs="Arial"/>
          <w:b/>
          <w:color w:val="222222"/>
        </w:rPr>
        <w:t>（寻梦国林实践队</w:t>
      </w:r>
      <w:r>
        <w:rPr>
          <w:rFonts w:hint="eastAsia" w:ascii="仿宋" w:hAnsi="仿宋" w:eastAsia="仿宋" w:cs="Arial"/>
          <w:b/>
          <w:color w:val="222222"/>
          <w:lang w:val="en-US" w:eastAsia="zh-CN"/>
        </w:rPr>
        <w:t xml:space="preserve"> </w:t>
      </w:r>
      <w:r>
        <w:rPr>
          <w:rFonts w:ascii="仿宋" w:hAnsi="仿宋" w:eastAsia="仿宋" w:cs="Arial"/>
          <w:b/>
          <w:color w:val="222222"/>
        </w:rPr>
        <w:t>张芊里供稿）</w:t>
      </w:r>
      <w:r>
        <w:rPr>
          <w:rFonts w:ascii="仿宋" w:hAnsi="仿宋" w:eastAsia="仿宋" w:cs="Arial"/>
          <w:color w:val="222222"/>
        </w:rPr>
        <w:t>实践</w:t>
      </w:r>
      <w:r>
        <w:rPr>
          <w:rFonts w:hint="eastAsia" w:ascii="仿宋" w:hAnsi="仿宋" w:eastAsia="仿宋" w:cs="Arial"/>
          <w:color w:val="222222"/>
        </w:rPr>
        <w:t>的</w:t>
      </w:r>
      <w:r>
        <w:rPr>
          <w:rFonts w:ascii="仿宋" w:hAnsi="仿宋" w:eastAsia="仿宋" w:cs="Arial"/>
          <w:color w:val="222222"/>
        </w:rPr>
        <w:t>第五天正巧临近七夕，天公作美，和煦的阳光洒满大地，连风都凉爽了许多。许是秋到了，明明色彩还如初夏般艳丽，人的心却消减了夏日的燥热。“纤云弄巧，飞星传恨，银汉迢迢暗度。金风玉露一相逢，便胜却人间无数。”随着云，伴着风，我们前去当地的发改委了解关于“一带一路”政策下的绥芬河。</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我们有幸联系到发改委大项目办的陈主任，</w:t>
      </w:r>
      <w:r>
        <w:rPr>
          <w:rFonts w:hint="eastAsia" w:ascii="仿宋" w:hAnsi="仿宋" w:eastAsia="仿宋" w:cs="Arial"/>
          <w:color w:val="222222"/>
        </w:rPr>
        <w:t>就</w:t>
      </w:r>
      <w:r>
        <w:rPr>
          <w:rFonts w:ascii="仿宋" w:hAnsi="仿宋" w:eastAsia="仿宋" w:cs="Arial"/>
          <w:color w:val="222222"/>
        </w:rPr>
        <w:t>“一带一路”政策所带来的影响与变化</w:t>
      </w:r>
      <w:r>
        <w:rPr>
          <w:rFonts w:hint="eastAsia" w:ascii="仿宋" w:hAnsi="仿宋" w:eastAsia="仿宋" w:cs="Arial"/>
          <w:color w:val="222222"/>
        </w:rPr>
        <w:t>进行了采访</w:t>
      </w:r>
      <w:r>
        <w:rPr>
          <w:rFonts w:ascii="仿宋" w:hAnsi="仿宋" w:eastAsia="仿宋" w:cs="Arial"/>
          <w:color w:val="222222"/>
        </w:rPr>
        <w:t>，了解到中小企业</w:t>
      </w:r>
      <w:r>
        <w:rPr>
          <w:rFonts w:hint="eastAsia" w:ascii="仿宋" w:hAnsi="仿宋" w:eastAsia="仿宋" w:cs="Arial"/>
          <w:color w:val="222222"/>
        </w:rPr>
        <w:t>在政策方面</w:t>
      </w:r>
      <w:r>
        <w:rPr>
          <w:rFonts w:ascii="仿宋" w:hAnsi="仿宋" w:eastAsia="仿宋" w:cs="Arial"/>
          <w:color w:val="222222"/>
        </w:rPr>
        <w:t>的现状</w:t>
      </w:r>
      <w:r>
        <w:rPr>
          <w:rFonts w:hint="eastAsia" w:ascii="仿宋" w:hAnsi="仿宋" w:eastAsia="仿宋" w:cs="Arial"/>
          <w:color w:val="222222"/>
        </w:rPr>
        <w:t>和面临的</w:t>
      </w:r>
      <w:r>
        <w:rPr>
          <w:rFonts w:ascii="仿宋" w:hAnsi="仿宋" w:eastAsia="仿宋" w:cs="Arial"/>
          <w:color w:val="222222"/>
        </w:rPr>
        <w:t>挑战。陈主任提到，</w:t>
      </w:r>
      <w:r>
        <w:rPr>
          <w:rFonts w:hint="eastAsia" w:ascii="仿宋" w:hAnsi="仿宋" w:eastAsia="仿宋" w:cs="Arial"/>
          <w:color w:val="222222"/>
        </w:rPr>
        <w:t>“</w:t>
      </w:r>
      <w:r>
        <w:rPr>
          <w:rFonts w:ascii="仿宋" w:hAnsi="仿宋" w:eastAsia="仿宋" w:cs="Arial"/>
          <w:color w:val="222222"/>
        </w:rPr>
        <w:t>一带一路</w:t>
      </w:r>
      <w:r>
        <w:rPr>
          <w:rFonts w:hint="eastAsia" w:ascii="仿宋" w:hAnsi="仿宋" w:eastAsia="仿宋" w:cs="Arial"/>
          <w:color w:val="222222"/>
        </w:rPr>
        <w:t>”</w:t>
      </w:r>
      <w:r>
        <w:rPr>
          <w:rFonts w:ascii="仿宋" w:hAnsi="仿宋" w:eastAsia="仿宋" w:cs="Arial"/>
          <w:color w:val="222222"/>
        </w:rPr>
        <w:t>是国家提出的国家级顶层战略，是促进共同发展、实现共同繁荣的合作共赢之路，也是增进理解信任、加强全方位交流的和平友谊之路。</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经过主任详尽而耐心的介绍，我们了解到，目前的运输线路是以绥芬河作为出海口，向东可以使货船由俄罗斯海参崴港口进入上海，向西自哈尔滨到满洲里，驶入欧洲。</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海参崴位于俄罗斯东海沿海彼得大帝湾北侧的阿穆尔湾与乌苏里湾之间，东临日本海与日本相望，西与中国和朝鲜为邻，是俄罗斯远东地区的大港之一，又与纳霍德卡港同是第一条西伯利亚大陆桥的东桥头堡。在40年代至80年代末，该港采取闭关自守的政策，阻碍了它的发展。直到1992年1月俄罗斯政府才正式宣布对外开放。海参威是通往欧洲和西伯利亚的门户，又是从太平洋到大西洋横跨欧亚铁路干线的东方枢纽，随着东北亚国际贸易的发展，海参威已成为俄罗斯在东方的窗口。</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目前</w:t>
      </w:r>
      <w:r>
        <w:rPr>
          <w:rFonts w:hint="eastAsia" w:ascii="仿宋" w:hAnsi="仿宋" w:eastAsia="仿宋" w:cs="Arial"/>
          <w:color w:val="222222"/>
          <w:lang w:eastAsia="zh-CN"/>
        </w:rPr>
        <w:t>从</w:t>
      </w:r>
      <w:r>
        <w:rPr>
          <w:rFonts w:ascii="仿宋" w:hAnsi="仿宋" w:eastAsia="仿宋" w:cs="Arial"/>
          <w:color w:val="222222"/>
        </w:rPr>
        <w:t>绥芬河出发的航运线路有两条：一是自绥芬河出口到海参崴，再到日本、韩国港口，驶入中国南方港口，例如上海、宁波、广州等：二是南方线路，自大连港驶出，但是船只往往受到海关停运影响，尤其到年末时，大连港口集中运煤和粮食等，其他货物因季节影响运送会非常紧张。相比之下，由海参崴运输货物受到的影响很小，运输压力也大大减轻了。这种方式被称为“中外中”模式——出境不出口。据陈主任介绍，海关总署特批13个跨境运输港口，</w:t>
      </w:r>
      <w:r>
        <w:rPr>
          <w:rFonts w:hint="eastAsia" w:ascii="仿宋" w:hAnsi="仿宋" w:eastAsia="仿宋" w:cs="Arial"/>
          <w:color w:val="222222"/>
        </w:rPr>
        <w:t>陈主任</w:t>
      </w:r>
      <w:r>
        <w:rPr>
          <w:rFonts w:ascii="仿宋" w:hAnsi="仿宋" w:eastAsia="仿宋" w:cs="Arial"/>
          <w:color w:val="222222"/>
        </w:rPr>
        <w:t>还为我们举了一个例子：被绥芬河海关封箱的货物，到俄罗斯海参崴港口可以直接装船，不用二次开箱，到南方港口上岸时再开箱，这样大大节约了时间成本与人力物力成本。另一种自然是“中外外”模式，即绥芬河——海参崴——国外运输。港口运输的货物以黑龙江本地货物为主，大部分是粮食、煤炭和木材。木材主要从俄罗斯进口并加工，做成初级产品再运到南方，广东、东莞等工厂进行深加工作为原料供应。以前的运输方式是由大连汽运运送货物到南方，在</w:t>
      </w:r>
      <w:r>
        <w:rPr>
          <w:rFonts w:hint="eastAsia" w:ascii="仿宋" w:hAnsi="仿宋" w:eastAsia="仿宋" w:cs="Arial"/>
          <w:color w:val="222222"/>
        </w:rPr>
        <w:t>“</w:t>
      </w:r>
      <w:r>
        <w:rPr>
          <w:rFonts w:ascii="仿宋" w:hAnsi="仿宋" w:eastAsia="仿宋" w:cs="Arial"/>
          <w:color w:val="222222"/>
        </w:rPr>
        <w:t>一带一路</w:t>
      </w:r>
      <w:r>
        <w:rPr>
          <w:rFonts w:hint="eastAsia" w:ascii="仿宋" w:hAnsi="仿宋" w:eastAsia="仿宋" w:cs="Arial"/>
          <w:color w:val="222222"/>
        </w:rPr>
        <w:t>”</w:t>
      </w:r>
      <w:r>
        <w:rPr>
          <w:rFonts w:ascii="仿宋" w:hAnsi="仿宋" w:eastAsia="仿宋" w:cs="Arial"/>
          <w:color w:val="222222"/>
        </w:rPr>
        <w:t>的便利下改为由绥芬河到海参崴再到南方的方式进行运输。如此一来，往南方运货虽比汽运稍慢，但运输成本更低了。</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提到绥芬河与“一带一路”的联系，陈主任笑着告诉我们，多亏这条航线的开发，</w:t>
      </w:r>
      <w:r>
        <w:rPr>
          <w:rFonts w:hint="eastAsia" w:ascii="仿宋" w:hAnsi="仿宋" w:eastAsia="仿宋" w:cs="Arial"/>
          <w:color w:val="222222"/>
        </w:rPr>
        <w:t>使</w:t>
      </w:r>
      <w:r>
        <w:rPr>
          <w:rFonts w:ascii="仿宋" w:hAnsi="仿宋" w:eastAsia="仿宋" w:cs="Arial"/>
          <w:color w:val="222222"/>
        </w:rPr>
        <w:t>这里由边远口岸城市成为了中国北部航运的中心地，之前要到大连口航运，至少要走1000多公里，如今，不到200公里就可到绥芬河港口，运输成本大大降低，连经济都带动了不少。</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当我们询问现如今存在的一些问题时，主任告诉我们，虽然</w:t>
      </w:r>
      <w:r>
        <w:rPr>
          <w:rFonts w:hint="eastAsia" w:ascii="仿宋" w:hAnsi="仿宋" w:eastAsia="仿宋" w:cs="Arial"/>
          <w:color w:val="222222"/>
        </w:rPr>
        <w:t>绥芬河</w:t>
      </w:r>
      <w:r>
        <w:rPr>
          <w:rFonts w:ascii="仿宋" w:hAnsi="仿宋" w:eastAsia="仿宋" w:cs="Arial"/>
          <w:color w:val="222222"/>
        </w:rPr>
        <w:t>在大力响应“一带一路”的号召，但是国家目前对地方与企业还是鼓励为主，相关</w:t>
      </w:r>
      <w:r>
        <w:rPr>
          <w:rFonts w:hint="eastAsia" w:ascii="仿宋" w:hAnsi="仿宋" w:eastAsia="仿宋" w:cs="Arial"/>
          <w:color w:val="222222"/>
        </w:rPr>
        <w:t>的</w:t>
      </w:r>
      <w:r>
        <w:rPr>
          <w:rFonts w:ascii="仿宋" w:hAnsi="仿宋" w:eastAsia="仿宋" w:cs="Arial"/>
          <w:color w:val="222222"/>
        </w:rPr>
        <w:t>政策支持还是不够。目前只能由地方政府对企业航运进行部分补贴，主任举例说：“补贴政策是由2016年6月份正式开通，那么到2017年的6月份才会进行年份补贴。由黑龙江省政府发放补贴，标准是40尺货柜约4700元人民币，20尺货柜为3700人民币。另外，地方初期给予补贴，但要求逐年降低比例，连续5年，每年以10%的比例退回，例如第一年为4000，第二年3600，以此类推。第一年我们有100多班列，但今年比例减低很多。”他向我们解释，这主要是因为企业运输成本过高，加上资金困扰，非常容易赔钱，企业自然会增加顾虑。发改委相关部门及企业一直呼吁国家在航线初期培育时给予一定培育期和资金支持，包括铁路运费、港杂费在内</w:t>
      </w:r>
      <w:r>
        <w:rPr>
          <w:rFonts w:hint="eastAsia" w:ascii="仿宋" w:hAnsi="仿宋" w:eastAsia="仿宋" w:cs="Arial"/>
          <w:color w:val="222222"/>
        </w:rPr>
        <w:t>。</w:t>
      </w:r>
      <w:r>
        <w:rPr>
          <w:rFonts w:ascii="仿宋" w:hAnsi="仿宋" w:eastAsia="仿宋" w:cs="Arial"/>
          <w:color w:val="222222"/>
        </w:rPr>
        <w:t>国家政策下调了30%到50%，尽管下调比例大，但是相对来说还是很高，相关部门建议在此基础之上，能够进一步将比例降低，降低运输成本。毕竟企业多是私营化经营，投入比例高，压力非常大，再加上</w:t>
      </w:r>
      <w:r>
        <w:rPr>
          <w:rFonts w:hint="eastAsia" w:ascii="仿宋" w:hAnsi="仿宋" w:eastAsia="仿宋" w:cs="Arial"/>
          <w:color w:val="222222"/>
        </w:rPr>
        <w:t>会</w:t>
      </w:r>
      <w:r>
        <w:rPr>
          <w:rFonts w:ascii="仿宋" w:hAnsi="仿宋" w:eastAsia="仿宋" w:cs="Arial"/>
          <w:color w:val="222222"/>
        </w:rPr>
        <w:t>出现补贴不到位，补贴慢，金额低</w:t>
      </w:r>
      <w:r>
        <w:rPr>
          <w:rFonts w:hint="eastAsia" w:ascii="仿宋" w:hAnsi="仿宋" w:eastAsia="仿宋" w:cs="Arial"/>
          <w:color w:val="222222"/>
        </w:rPr>
        <w:t>等</w:t>
      </w:r>
      <w:r>
        <w:rPr>
          <w:rFonts w:ascii="仿宋" w:hAnsi="仿宋" w:eastAsia="仿宋" w:cs="Arial"/>
          <w:color w:val="222222"/>
        </w:rPr>
        <w:t>问题，企业不得不将更多机会拒之门外。</w:t>
      </w:r>
      <w:r>
        <w:rPr>
          <w:rFonts w:ascii="仿宋" w:hAnsi="仿宋" w:eastAsia="仿宋" w:cs="Arial"/>
          <w:color w:val="222222"/>
        </w:rPr>
        <w:br w:type="textWrapping"/>
      </w:r>
      <w:r>
        <w:rPr>
          <w:rFonts w:ascii="Calibri" w:hAnsi="Calibri" w:eastAsia="仿宋" w:cs="Calibri"/>
          <w:color w:val="222222"/>
        </w:rPr>
        <w:t xml:space="preserve">     </w:t>
      </w:r>
      <w:r>
        <w:rPr>
          <w:rFonts w:ascii="仿宋" w:hAnsi="仿宋" w:eastAsia="仿宋" w:cs="Arial"/>
          <w:color w:val="222222"/>
        </w:rPr>
        <w:t>尽管</w:t>
      </w:r>
      <w:r>
        <w:rPr>
          <w:rFonts w:hint="eastAsia" w:ascii="仿宋" w:hAnsi="仿宋" w:eastAsia="仿宋" w:cs="Arial"/>
          <w:color w:val="222222"/>
        </w:rPr>
        <w:t>当地</w:t>
      </w:r>
      <w:r>
        <w:rPr>
          <w:rFonts w:ascii="仿宋" w:hAnsi="仿宋" w:eastAsia="仿宋" w:cs="Arial"/>
          <w:color w:val="222222"/>
        </w:rPr>
        <w:t>一直</w:t>
      </w:r>
      <w:r>
        <w:rPr>
          <w:rFonts w:hint="eastAsia" w:ascii="仿宋" w:hAnsi="仿宋" w:eastAsia="仿宋" w:cs="Arial"/>
          <w:color w:val="222222"/>
        </w:rPr>
        <w:t>在</w:t>
      </w:r>
      <w:r>
        <w:rPr>
          <w:rFonts w:ascii="仿宋" w:hAnsi="仿宋" w:eastAsia="仿宋" w:cs="Arial"/>
          <w:color w:val="222222"/>
        </w:rPr>
        <w:t>资金申请方面与省政府积极沟通</w:t>
      </w:r>
      <w:r>
        <w:rPr>
          <w:rFonts w:hint="eastAsia" w:ascii="仿宋" w:hAnsi="仿宋" w:eastAsia="仿宋" w:cs="Arial"/>
          <w:color w:val="222222"/>
        </w:rPr>
        <w:t>，但是</w:t>
      </w:r>
      <w:r>
        <w:rPr>
          <w:rFonts w:ascii="仿宋" w:hAnsi="仿宋" w:eastAsia="仿宋" w:cs="Arial"/>
          <w:color w:val="222222"/>
        </w:rPr>
        <w:t>地方上在航线运输时也要拿出一定补贴来分摊压力，主任说，他们一直在呼吁国家出面交涉俄方，租赁俄方码头，以降低部分企业运输成本。此外，国家交通部门规定要求航线必须是中国船只，但是现状是自北向南航线多，从南到北航线少，船往往是满箱去，空箱回，航运成本十分高，航运公司响应起来就更困难。尤其是板材需要集装箱运输，但是国内集装箱很少，我们现在用的都是俄方集装箱，总是从俄罗斯空箱过来，但运费是由我方承担，利用率低，运费成本反而高，这也是需要解决的一大难题。</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发改委表示，</w:t>
      </w:r>
      <w:r>
        <w:rPr>
          <w:rFonts w:hint="eastAsia" w:ascii="仿宋" w:hAnsi="仿宋" w:eastAsia="仿宋" w:cs="Arial"/>
          <w:color w:val="222222"/>
        </w:rPr>
        <w:t>当地</w:t>
      </w:r>
      <w:r>
        <w:rPr>
          <w:rFonts w:ascii="仿宋" w:hAnsi="仿宋" w:eastAsia="仿宋" w:cs="Arial"/>
          <w:color w:val="222222"/>
        </w:rPr>
        <w:t>目前正在积极争取，希望国家能够给予一定补贴，也希望能够多开辟一些航线，增多可用港口，与俄方商议将部分费用进一步降低。</w:t>
      </w:r>
      <w:r>
        <w:rPr>
          <w:rFonts w:ascii="仿宋" w:hAnsi="仿宋" w:eastAsia="仿宋" w:cs="Arial"/>
          <w:color w:val="222222"/>
        </w:rPr>
        <w:br w:type="textWrapping"/>
      </w:r>
      <w:r>
        <w:rPr>
          <w:rFonts w:ascii="Calibri" w:hAnsi="Calibri" w:eastAsia="仿宋" w:cs="Calibri"/>
          <w:color w:val="222222"/>
        </w:rPr>
        <w:t xml:space="preserve">     </w:t>
      </w:r>
      <w:r>
        <w:rPr>
          <w:rFonts w:hint="eastAsia" w:ascii="仿宋" w:hAnsi="仿宋" w:eastAsia="仿宋" w:cs="仿宋"/>
          <w:color w:val="222222"/>
        </w:rPr>
        <w:t>“</w:t>
      </w:r>
      <w:r>
        <w:rPr>
          <w:rFonts w:ascii="仿宋" w:hAnsi="仿宋" w:eastAsia="仿宋" w:cs="Arial"/>
          <w:color w:val="222222"/>
        </w:rPr>
        <w:t>一带一路”战略的实施对于地方和企业来说，既是机遇，也是挑战</w:t>
      </w:r>
      <w:r>
        <w:rPr>
          <w:rFonts w:hint="eastAsia" w:ascii="仿宋" w:hAnsi="仿宋" w:eastAsia="仿宋" w:cs="Arial"/>
          <w:color w:val="222222"/>
        </w:rPr>
        <w:t>。</w:t>
      </w:r>
      <w:r>
        <w:rPr>
          <w:rFonts w:ascii="仿宋" w:hAnsi="仿宋" w:eastAsia="仿宋" w:cs="Arial"/>
          <w:color w:val="222222"/>
        </w:rPr>
        <w:t>无论</w:t>
      </w:r>
      <w:r>
        <w:rPr>
          <w:rFonts w:hint="eastAsia" w:ascii="仿宋" w:hAnsi="仿宋" w:eastAsia="仿宋" w:cs="Arial"/>
          <w:color w:val="222222"/>
        </w:rPr>
        <w:t>是</w:t>
      </w:r>
      <w:r>
        <w:rPr>
          <w:rFonts w:ascii="仿宋" w:hAnsi="仿宋" w:eastAsia="仿宋" w:cs="Arial"/>
          <w:color w:val="222222"/>
        </w:rPr>
        <w:t>绥芬河还是</w:t>
      </w:r>
      <w:r>
        <w:rPr>
          <w:rFonts w:hint="eastAsia" w:ascii="仿宋" w:hAnsi="仿宋" w:eastAsia="仿宋" w:cs="Arial"/>
          <w:color w:val="222222"/>
        </w:rPr>
        <w:t>整个</w:t>
      </w:r>
      <w:r>
        <w:rPr>
          <w:rFonts w:ascii="仿宋" w:hAnsi="仿宋" w:eastAsia="仿宋" w:cs="Arial"/>
          <w:color w:val="222222"/>
        </w:rPr>
        <w:t>黑龙江，都由偏远地区成为了开放前沿，“一带一路”使我们看到更多的可能。</w:t>
      </w: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ind w:firstLine="480" w:firstLineChars="200"/>
        <w:contextualSpacing/>
        <w:rPr>
          <w:rFonts w:ascii="仿宋" w:hAnsi="仿宋" w:eastAsia="仿宋" w:cs="Arial"/>
          <w:color w:val="222222"/>
        </w:rPr>
      </w:pPr>
    </w:p>
    <w:p>
      <w:pPr>
        <w:pStyle w:val="16"/>
        <w:spacing w:line="360" w:lineRule="auto"/>
        <w:contextualSpacing/>
        <w:rPr>
          <w:rFonts w:ascii="仿宋" w:hAnsi="仿宋" w:eastAsia="仿宋" w:cs="Arial"/>
          <w:color w:val="222222"/>
        </w:rPr>
      </w:pPr>
    </w:p>
    <w:p>
      <w:pPr>
        <w:pStyle w:val="16"/>
        <w:spacing w:line="360" w:lineRule="auto"/>
        <w:contextualSpacing/>
        <w:rPr>
          <w:rFonts w:hint="eastAsia" w:ascii="仿宋" w:hAnsi="仿宋" w:eastAsia="仿宋" w:cs="Arial"/>
          <w:color w:val="222222"/>
        </w:rPr>
      </w:pPr>
    </w:p>
    <w:p>
      <w:pPr>
        <w:pStyle w:val="16"/>
        <w:spacing w:line="360" w:lineRule="auto"/>
        <w:ind w:firstLine="600" w:firstLineChars="200"/>
        <w:contextualSpacing/>
        <w:rPr>
          <w:rStyle w:val="18"/>
          <w:rFonts w:ascii="黑体" w:hAnsi="黑体" w:eastAsia="黑体"/>
          <w:b w:val="0"/>
          <w:bCs w:val="0"/>
          <w:sz w:val="30"/>
          <w:szCs w:val="30"/>
        </w:rPr>
      </w:pPr>
      <w:r>
        <w:rPr>
          <w:rFonts w:ascii="黑体" w:hAnsi="黑体" w:eastAsia="黑体"/>
          <w:sz w:val="30"/>
          <w:szCs w:val="30"/>
        </w:rPr>
        <mc:AlternateContent>
          <mc:Choice Requires="wps">
            <w:drawing>
              <wp:anchor distT="0" distB="0" distL="114300" distR="114300" simplePos="0" relativeHeight="251662336" behindDoc="0" locked="0" layoutInCell="1" allowOverlap="1">
                <wp:simplePos x="0" y="0"/>
                <wp:positionH relativeFrom="column">
                  <wp:posOffset>220980</wp:posOffset>
                </wp:positionH>
                <wp:positionV relativeFrom="paragraph">
                  <wp:posOffset>131445</wp:posOffset>
                </wp:positionV>
                <wp:extent cx="3411220" cy="845820"/>
                <wp:effectExtent l="6350" t="6350" r="30480" b="43180"/>
                <wp:wrapNone/>
                <wp:docPr id="7" name="AutoShape 121" descr="image5"/>
                <wp:cNvGraphicFramePr/>
                <a:graphic xmlns:a="http://schemas.openxmlformats.org/drawingml/2006/main">
                  <a:graphicData uri="http://schemas.microsoft.com/office/word/2010/wordprocessingShape">
                    <wps:wsp>
                      <wps:cNvSpPr/>
                      <wps:spPr>
                        <a:xfrm>
                          <a:off x="0" y="0"/>
                          <a:ext cx="3411220" cy="845820"/>
                        </a:xfrm>
                        <a:prstGeom prst="ribbon2">
                          <a:avLst>
                            <a:gd name="adj1" fmla="val 12500"/>
                            <a:gd name="adj2" fmla="val 50000"/>
                          </a:avLst>
                        </a:prstGeom>
                        <a:blipFill rotWithShape="0">
                          <a:blip r:embed="rId6"/>
                        </a:blipFill>
                        <a:ln w="12700" cap="flat" cmpd="sng">
                          <a:solidFill>
                            <a:srgbClr val="000000"/>
                          </a:solidFill>
                          <a:prstDash val="solid"/>
                          <a:headEnd type="none" w="med" len="med"/>
                          <a:tailEnd type="none" w="med" len="med"/>
                        </a:ln>
                        <a:effectLst>
                          <a:outerShdw dist="28398" dir="3806096" algn="ctr" rotWithShape="0">
                            <a:srgbClr val="974706">
                              <a:alpha val="50000"/>
                            </a:srgbClr>
                          </a:outerShdw>
                        </a:effectLst>
                      </wps:spPr>
                      <wps:txbx>
                        <w:txbxContent>
                          <w:p>
                            <w:pPr>
                              <w:jc w:val="center"/>
                              <w:rPr>
                                <w:rFonts w:ascii="方正舒体" w:eastAsia="方正舒体"/>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实践采风</w:t>
                            </w:r>
                          </w:p>
                        </w:txbxContent>
                      </wps:txbx>
                      <wps:bodyPr vert="horz" anchor="t" upright="1"/>
                    </wps:wsp>
                  </a:graphicData>
                </a:graphic>
              </wp:anchor>
            </w:drawing>
          </mc:Choice>
          <mc:Fallback>
            <w:pict>
              <v:shape id="AutoShape 121" o:spid="_x0000_s1026" o:spt="54" alt="image5" type="#_x0000_t54" style="position:absolute;left:0pt;margin-left:17.4pt;margin-top:10.35pt;height:66.6pt;width:268.6pt;z-index:251662336;mso-width-relative:page;mso-height-relative:page;" filled="t" stroked="t" coordsize="21600,21600" o:gfxdata="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" adj="5400,18900">
                <v:fill type="tile" on="t" focussize="0,0" recolor="t" r:id="rId6"/>
                <v:stroke weight="1pt" color="#000000" joinstyle="round"/>
                <v:imagedata o:title=""/>
                <o:lock v:ext="edit" aspectratio="f"/>
                <v:shadow on="t" color="#974706" opacity="32768f" offset="1pt,2pt" origin="0f,0f" matrix="65536f,0f,0f,65536f"/>
                <v:textbox>
                  <w:txbxContent>
                    <w:p>
                      <w:pPr>
                        <w:jc w:val="center"/>
                        <w:rPr>
                          <w:rFonts w:ascii="方正舒体" w:eastAsia="方正舒体"/>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实践采风</w:t>
                      </w:r>
                    </w:p>
                  </w:txbxContent>
                </v:textbox>
              </v:shape>
            </w:pict>
          </mc:Fallback>
        </mc:AlternateContent>
      </w:r>
    </w:p>
    <w:p>
      <w:pPr>
        <w:spacing w:line="360" w:lineRule="auto"/>
        <w:rPr>
          <w:rFonts w:ascii="黑体" w:hAnsi="黑体" w:eastAsia="黑体" w:cs="Arial"/>
          <w:b/>
          <w:color w:val="333333"/>
          <w:sz w:val="30"/>
          <w:szCs w:val="30"/>
        </w:rPr>
      </w:pPr>
    </w:p>
    <w:p>
      <w:pPr>
        <w:pStyle w:val="16"/>
        <w:widowControl w:val="0"/>
        <w:spacing w:line="360" w:lineRule="auto"/>
        <w:ind w:firstLine="301" w:firstLineChars="100"/>
        <w:contextualSpacing/>
        <w:jc w:val="both"/>
        <w:rPr>
          <w:rFonts w:hint="eastAsia" w:ascii="黑体" w:hAnsi="黑体" w:eastAsia="黑体" w:cs="Arial"/>
          <w:b/>
          <w:color w:val="333333"/>
          <w:kern w:val="2"/>
          <w:sz w:val="30"/>
          <w:szCs w:val="30"/>
          <w:lang w:eastAsia="zh-CN"/>
        </w:rPr>
      </w:pPr>
      <w:r>
        <w:rPr>
          <w:rFonts w:hint="eastAsia" w:ascii="黑体" w:hAnsi="黑体" w:eastAsia="黑体" w:cs="Arial"/>
          <w:b/>
          <w:color w:val="333333"/>
          <w:kern w:val="2"/>
          <w:sz w:val="30"/>
          <w:szCs w:val="30"/>
          <w:lang w:eastAsia="zh-CN"/>
        </w:rPr>
        <w:t>立足优秀传统文化，推进旅游深度发展</w:t>
      </w:r>
    </w:p>
    <w:p>
      <w:pPr>
        <w:pStyle w:val="16"/>
        <w:widowControl w:val="0"/>
        <w:spacing w:line="360" w:lineRule="auto"/>
        <w:contextualSpacing/>
        <w:jc w:val="both"/>
        <w:rPr>
          <w:rFonts w:hint="eastAsia" w:ascii="黑体" w:hAnsi="黑体" w:eastAsia="黑体" w:cs="Arial"/>
          <w:b/>
          <w:bCs/>
          <w:color w:val="333333"/>
          <w:sz w:val="30"/>
          <w:szCs w:val="30"/>
        </w:rPr>
      </w:pPr>
      <w:r>
        <w:rPr>
          <w:rFonts w:hint="eastAsia" w:ascii="黑体" w:hAnsi="黑体" w:eastAsia="黑体" w:cs="Arial"/>
          <w:b/>
          <w:color w:val="333333"/>
          <w:kern w:val="2"/>
          <w:sz w:val="30"/>
          <w:szCs w:val="30"/>
        </w:rPr>
        <w:t>——</w:t>
      </w:r>
      <w:r>
        <w:rPr>
          <w:rFonts w:hint="eastAsia" w:ascii="黑体" w:hAnsi="黑体" w:eastAsia="黑体" w:cs="Arial"/>
          <w:b/>
          <w:bCs/>
          <w:color w:val="333333"/>
          <w:sz w:val="30"/>
          <w:szCs w:val="30"/>
        </w:rPr>
        <w:t>惠园筑梦实践团队考察老观镇老龙村</w:t>
      </w:r>
    </w:p>
    <w:p>
      <w:pPr>
        <w:pStyle w:val="16"/>
        <w:widowControl w:val="0"/>
        <w:spacing w:line="360" w:lineRule="auto"/>
        <w:ind w:firstLine="480" w:firstLineChars="200"/>
        <w:contextualSpacing/>
        <w:jc w:val="both"/>
        <w:rPr>
          <w:rFonts w:hint="eastAsia" w:ascii="仿宋" w:hAnsi="仿宋" w:eastAsia="仿宋" w:cs="Arial"/>
          <w:bCs/>
          <w:color w:val="222222"/>
          <w:sz w:val="24"/>
          <w:szCs w:val="24"/>
        </w:rPr>
      </w:pPr>
      <w:r>
        <w:rPr>
          <w:rFonts w:hint="eastAsia" w:ascii="仿宋" w:hAnsi="仿宋" w:eastAsia="仿宋" w:cs="Arial"/>
          <w:bCs/>
          <w:color w:val="222222"/>
          <w:sz w:val="24"/>
          <w:szCs w:val="24"/>
        </w:rPr>
        <w:drawing>
          <wp:anchor distT="0" distB="0" distL="114300" distR="114300" simplePos="0" relativeHeight="251659264" behindDoc="0" locked="0" layoutInCell="1" allowOverlap="1">
            <wp:simplePos x="0" y="0"/>
            <wp:positionH relativeFrom="column">
              <wp:posOffset>4445</wp:posOffset>
            </wp:positionH>
            <wp:positionV relativeFrom="paragraph">
              <wp:posOffset>688340</wp:posOffset>
            </wp:positionV>
            <wp:extent cx="1814195" cy="120840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14195" cy="1208405"/>
                    </a:xfrm>
                    <a:prstGeom prst="rect">
                      <a:avLst/>
                    </a:prstGeom>
                  </pic:spPr>
                </pic:pic>
              </a:graphicData>
            </a:graphic>
          </wp:anchor>
        </w:drawing>
      </w:r>
      <w:r>
        <w:rPr>
          <w:rFonts w:hint="eastAsia" w:ascii="仿宋" w:hAnsi="仿宋" w:eastAsia="仿宋" w:cs="Arial"/>
          <w:b/>
          <w:bCs/>
          <w:color w:val="222222"/>
          <w:sz w:val="24"/>
          <w:szCs w:val="24"/>
        </w:rPr>
        <w:t>（惠园筑梦</w:t>
      </w:r>
      <w:r>
        <w:rPr>
          <w:rFonts w:hint="eastAsia" w:ascii="仿宋" w:hAnsi="仿宋" w:eastAsia="仿宋" w:cs="Arial"/>
          <w:b/>
          <w:bCs/>
          <w:color w:val="222222"/>
          <w:sz w:val="24"/>
          <w:szCs w:val="24"/>
          <w:lang w:eastAsia="zh-CN"/>
        </w:rPr>
        <w:t>实践队</w:t>
      </w:r>
      <w:r>
        <w:rPr>
          <w:rFonts w:hint="eastAsia" w:ascii="仿宋" w:hAnsi="仿宋" w:eastAsia="仿宋" w:cs="Arial"/>
          <w:b/>
          <w:bCs/>
          <w:color w:val="222222"/>
          <w:sz w:val="24"/>
          <w:szCs w:val="24"/>
          <w:lang w:val="en-US" w:eastAsia="zh-CN"/>
        </w:rPr>
        <w:t xml:space="preserve"> </w:t>
      </w:r>
      <w:r>
        <w:rPr>
          <w:rFonts w:hint="eastAsia" w:ascii="仿宋" w:hAnsi="仿宋" w:eastAsia="仿宋" w:cs="Arial"/>
          <w:b/>
          <w:bCs/>
          <w:color w:val="222222"/>
          <w:sz w:val="24"/>
          <w:szCs w:val="24"/>
        </w:rPr>
        <w:t>章珂供稿）</w:t>
      </w:r>
      <w:r>
        <w:rPr>
          <w:rFonts w:hint="eastAsia" w:ascii="仿宋" w:hAnsi="仿宋" w:eastAsia="仿宋" w:cs="Arial"/>
          <w:bCs/>
          <w:color w:val="222222"/>
          <w:sz w:val="24"/>
          <w:szCs w:val="24"/>
        </w:rPr>
        <w:t>阆中市老观镇老龙村是国家级传统村落，有保存完好的独具特色的</w:t>
      </w:r>
      <w:r>
        <w:rPr>
          <w:rFonts w:hint="eastAsia" w:ascii="仿宋" w:hAnsi="仿宋" w:eastAsia="仿宋" w:cs="Arial"/>
          <w:bCs/>
          <w:color w:val="222222"/>
          <w:sz w:val="24"/>
          <w:szCs w:val="24"/>
          <w:lang w:eastAsia="zh-CN"/>
        </w:rPr>
        <w:t>川北</w:t>
      </w:r>
      <w:r>
        <w:rPr>
          <w:rFonts w:hint="eastAsia" w:ascii="仿宋" w:hAnsi="仿宋" w:eastAsia="仿宋" w:cs="Arial"/>
          <w:bCs/>
          <w:color w:val="222222"/>
          <w:sz w:val="24"/>
          <w:szCs w:val="24"/>
        </w:rPr>
        <w:t>瓦屋长檐古民居、古院落、880米石板古街、义阳楼、奉国寺、石牌坊</w:t>
      </w:r>
      <w:r>
        <w:rPr>
          <w:rFonts w:hint="eastAsia" w:ascii="仿宋" w:hAnsi="仿宋" w:eastAsia="仿宋" w:cs="Arial"/>
          <w:bCs/>
          <w:color w:val="222222"/>
          <w:sz w:val="24"/>
          <w:szCs w:val="24"/>
          <w:lang w:eastAsia="zh-CN"/>
        </w:rPr>
        <w:t>和</w:t>
      </w:r>
      <w:r>
        <w:rPr>
          <w:rFonts w:hint="eastAsia" w:ascii="仿宋" w:hAnsi="仿宋" w:eastAsia="仿宋" w:cs="Arial"/>
          <w:bCs/>
          <w:color w:val="222222"/>
          <w:sz w:val="24"/>
          <w:szCs w:val="24"/>
        </w:rPr>
        <w:t>古蜀道等古迹。老观灯戏和其他地方戏沉淀着丰厚的乡土文化，</w:t>
      </w:r>
      <w:r>
        <w:rPr>
          <w:rFonts w:hint="eastAsia" w:ascii="仿宋" w:hAnsi="仿宋" w:eastAsia="仿宋" w:cs="Arial"/>
          <w:bCs/>
          <w:color w:val="222222"/>
          <w:sz w:val="24"/>
          <w:szCs w:val="24"/>
          <w:lang w:eastAsia="zh-CN"/>
        </w:rPr>
        <w:t>而</w:t>
      </w:r>
      <w:r>
        <w:rPr>
          <w:rFonts w:hint="eastAsia" w:ascii="仿宋" w:hAnsi="仿宋" w:eastAsia="仿宋" w:cs="Arial"/>
          <w:bCs/>
          <w:color w:val="222222"/>
          <w:sz w:val="24"/>
          <w:szCs w:val="24"/>
        </w:rPr>
        <w:t>作为其民俗文化代表的亮花鞋</w:t>
      </w:r>
      <w:r>
        <w:rPr>
          <w:rFonts w:hint="eastAsia" w:ascii="仿宋" w:hAnsi="仿宋" w:eastAsia="仿宋" w:cs="Arial"/>
          <w:bCs/>
          <w:color w:val="222222"/>
          <w:sz w:val="24"/>
          <w:szCs w:val="24"/>
          <w:lang w:eastAsia="zh-CN"/>
        </w:rPr>
        <w:t>还</w:t>
      </w:r>
      <w:r>
        <w:rPr>
          <w:rFonts w:hint="eastAsia" w:ascii="仿宋" w:hAnsi="仿宋" w:eastAsia="仿宋" w:cs="Arial"/>
          <w:bCs/>
          <w:color w:val="222222"/>
          <w:sz w:val="24"/>
          <w:szCs w:val="24"/>
        </w:rPr>
        <w:t>走上了2018央视春晚舞台。</w:t>
      </w:r>
      <w:r>
        <w:rPr>
          <w:rFonts w:hint="eastAsia" w:ascii="仿宋" w:hAnsi="仿宋" w:eastAsia="仿宋" w:cs="Arial"/>
          <w:bCs/>
          <w:color w:val="222222"/>
          <w:sz w:val="24"/>
          <w:szCs w:val="24"/>
        </w:rPr>
        <w:br w:type="textWrapping"/>
      </w:r>
      <w:r>
        <w:rPr>
          <w:rFonts w:hint="eastAsia" w:ascii="仿宋" w:hAnsi="仿宋" w:eastAsia="仿宋" w:cs="Arial"/>
          <w:bCs/>
          <w:color w:val="222222"/>
          <w:sz w:val="24"/>
          <w:szCs w:val="24"/>
        </w:rPr>
        <w:t xml:space="preserve">  </w:t>
      </w:r>
      <w:r>
        <w:rPr>
          <w:rFonts w:ascii="仿宋" w:hAnsi="仿宋" w:eastAsia="仿宋" w:cs="Arial"/>
          <w:bCs/>
          <w:color w:val="222222"/>
          <w:sz w:val="24"/>
          <w:szCs w:val="24"/>
        </w:rPr>
        <w:t xml:space="preserve">  </w:t>
      </w:r>
      <w:r>
        <w:rPr>
          <w:rFonts w:hint="eastAsia" w:ascii="仿宋" w:hAnsi="仿宋" w:eastAsia="仿宋" w:cs="Arial"/>
          <w:bCs/>
          <w:color w:val="222222"/>
          <w:sz w:val="24"/>
          <w:szCs w:val="24"/>
        </w:rPr>
        <w:t>8月10日</w:t>
      </w:r>
      <w:r>
        <w:rPr>
          <w:rFonts w:hint="eastAsia" w:ascii="仿宋" w:hAnsi="仿宋" w:eastAsia="仿宋" w:cs="Arial"/>
          <w:bCs/>
          <w:color w:val="222222"/>
          <w:sz w:val="24"/>
          <w:szCs w:val="24"/>
          <w:lang w:eastAsia="zh-CN"/>
        </w:rPr>
        <w:t>，</w:t>
      </w:r>
      <w:r>
        <w:rPr>
          <w:rFonts w:hint="eastAsia" w:ascii="仿宋" w:hAnsi="仿宋" w:eastAsia="仿宋" w:cs="Arial"/>
          <w:bCs/>
          <w:color w:val="222222"/>
          <w:sz w:val="24"/>
          <w:szCs w:val="24"/>
        </w:rPr>
        <w:t>惠园筑梦实践团队来到了老观镇老龙村，在当地政府工作人员的指导下开展了调研活动。连接成片的长檐瓦屋</w:t>
      </w:r>
      <w:r>
        <w:rPr>
          <w:rFonts w:hint="eastAsia" w:ascii="仿宋" w:hAnsi="仿宋" w:eastAsia="仿宋" w:cs="Arial"/>
          <w:bCs/>
          <w:color w:val="222222"/>
          <w:sz w:val="24"/>
          <w:szCs w:val="24"/>
          <w:lang w:eastAsia="zh-CN"/>
        </w:rPr>
        <w:t>和</w:t>
      </w:r>
      <w:r>
        <w:rPr>
          <w:rFonts w:hint="eastAsia" w:ascii="仿宋" w:hAnsi="仿宋" w:eastAsia="仿宋" w:cs="Arial"/>
          <w:bCs/>
          <w:color w:val="222222"/>
          <w:sz w:val="24"/>
          <w:szCs w:val="24"/>
        </w:rPr>
        <w:t>高耸入云的塔楼庙宇在晨雾沐浴下变幻莫测</w:t>
      </w:r>
      <w:r>
        <w:rPr>
          <w:rFonts w:hint="eastAsia" w:ascii="仿宋" w:hAnsi="仿宋" w:eastAsia="仿宋" w:cs="Arial"/>
          <w:bCs/>
          <w:color w:val="222222"/>
          <w:sz w:val="24"/>
          <w:szCs w:val="24"/>
          <w:lang w:eastAsia="zh-CN"/>
        </w:rPr>
        <w:t>，</w:t>
      </w:r>
      <w:r>
        <w:rPr>
          <w:rFonts w:hint="eastAsia" w:ascii="仿宋" w:hAnsi="仿宋" w:eastAsia="仿宋" w:cs="Arial"/>
          <w:bCs/>
          <w:color w:val="222222"/>
          <w:sz w:val="24"/>
          <w:szCs w:val="24"/>
        </w:rPr>
        <w:t>恍若仙境。那古朴典雅的历史建筑，散发出庄重而高贵的气息。而宁静的村落上空，冉冉升起缕缕炊烟。这一切的完美组合让我们仿佛置身仙境。</w:t>
      </w:r>
    </w:p>
    <w:p>
      <w:pPr>
        <w:pStyle w:val="16"/>
        <w:widowControl w:val="0"/>
        <w:spacing w:line="360" w:lineRule="auto"/>
        <w:ind w:firstLine="480" w:firstLineChars="200"/>
        <w:contextualSpacing/>
        <w:jc w:val="both"/>
        <w:rPr>
          <w:rFonts w:hint="eastAsia" w:ascii="仿宋" w:hAnsi="仿宋" w:eastAsia="仿宋" w:cs="Arial"/>
          <w:bCs/>
          <w:color w:val="222222"/>
          <w:sz w:val="24"/>
          <w:szCs w:val="24"/>
        </w:rPr>
      </w:pPr>
      <w:r>
        <w:rPr>
          <w:rFonts w:hint="eastAsia" w:ascii="仿宋" w:hAnsi="仿宋" w:eastAsia="仿宋" w:cs="Arial"/>
          <w:bCs/>
          <w:color w:val="222222"/>
          <w:sz w:val="24"/>
          <w:szCs w:val="24"/>
        </w:rPr>
        <w:t>当地政府工作人员为我们详细地讲述了老龙村自然地理、历史环境、人口特征等基本情况，</w:t>
      </w:r>
      <w:r>
        <w:rPr>
          <w:rFonts w:hint="eastAsia" w:ascii="仿宋" w:hAnsi="仿宋" w:eastAsia="仿宋" w:cs="Arial"/>
          <w:bCs/>
          <w:color w:val="222222"/>
          <w:sz w:val="24"/>
          <w:szCs w:val="24"/>
          <w:lang w:eastAsia="zh-CN"/>
        </w:rPr>
        <w:t>随</w:t>
      </w:r>
      <w:r>
        <w:rPr>
          <w:rFonts w:hint="eastAsia" w:ascii="仿宋" w:hAnsi="仿宋" w:eastAsia="仿宋" w:cs="Arial"/>
          <w:bCs/>
          <w:color w:val="222222"/>
          <w:sz w:val="24"/>
          <w:szCs w:val="24"/>
        </w:rPr>
        <w:t>后队员们就当地的旅游开发情况与工作人员展开了进一步的交流。</w:t>
      </w:r>
      <w:r>
        <w:rPr>
          <w:rFonts w:hint="eastAsia" w:ascii="仿宋" w:hAnsi="仿宋" w:eastAsia="仿宋" w:cs="Arial"/>
          <w:bCs/>
          <w:color w:val="222222"/>
          <w:sz w:val="24"/>
          <w:szCs w:val="24"/>
          <w:lang w:eastAsia="zh-CN"/>
        </w:rPr>
        <w:t>接着，</w:t>
      </w:r>
      <w:r>
        <w:rPr>
          <w:rFonts w:hint="eastAsia" w:ascii="仿宋" w:hAnsi="仿宋" w:eastAsia="仿宋" w:cs="Arial"/>
          <w:bCs/>
          <w:color w:val="222222"/>
          <w:sz w:val="24"/>
          <w:szCs w:val="24"/>
        </w:rPr>
        <w:t>我们考察了老龙村独具特色的瓦屋长檐古民居、石板古街</w:t>
      </w:r>
      <w:r>
        <w:rPr>
          <w:rFonts w:hint="eastAsia" w:ascii="仿宋" w:hAnsi="仿宋" w:eastAsia="仿宋" w:cs="Arial"/>
          <w:bCs/>
          <w:color w:val="222222"/>
          <w:sz w:val="24"/>
          <w:szCs w:val="24"/>
          <w:lang w:eastAsia="zh-CN"/>
        </w:rPr>
        <w:t>、</w:t>
      </w:r>
      <w:r>
        <w:rPr>
          <w:rFonts w:hint="eastAsia" w:ascii="仿宋" w:hAnsi="仿宋" w:eastAsia="仿宋" w:cs="Arial"/>
          <w:bCs/>
          <w:color w:val="222222"/>
          <w:sz w:val="24"/>
          <w:szCs w:val="24"/>
        </w:rPr>
        <w:t>义阳楼、奉国寺、石牌坊、红四方面军战斗遗址以及古蜀道等地，对当地的传统建筑风貌、特色传统村落文化以及旅游业的发展有了更进一步的认识。</w:t>
      </w:r>
    </w:p>
    <w:p>
      <w:pPr>
        <w:pStyle w:val="16"/>
        <w:widowControl w:val="0"/>
        <w:spacing w:line="360" w:lineRule="auto"/>
        <w:ind w:firstLine="480" w:firstLineChars="200"/>
        <w:contextualSpacing/>
        <w:jc w:val="both"/>
        <w:rPr>
          <w:rFonts w:ascii="仿宋" w:hAnsi="仿宋" w:eastAsia="仿宋" w:cs="Arial"/>
          <w:bCs/>
          <w:color w:val="222222"/>
          <w:sz w:val="24"/>
          <w:szCs w:val="24"/>
        </w:rPr>
      </w:pPr>
      <w:r>
        <w:rPr>
          <w:rFonts w:hint="eastAsia" w:ascii="仿宋" w:hAnsi="仿宋" w:eastAsia="仿宋" w:cs="Arial"/>
          <w:bCs/>
          <w:color w:val="222222"/>
          <w:sz w:val="24"/>
          <w:szCs w:val="24"/>
        </w:rPr>
        <w:t>当地一位老人告诉我们，老龙村交通方便、商贾云集，市场繁荣，自古就是闻名的旱码头，而老龙村历史悠久，文物古迹众多，保存下来的奉国寺、北魏石狮、红军医院等多处历史文物古迹，已经成为老龙村宝贵的文化财富。通过本次采访，我们认识到，老龙村拥有丰富的旅游资源与深厚的文化底蕴，但是在旅游资源的深入发掘和优秀传统文化的继承方面还有值得改进的地方。</w:t>
      </w:r>
      <w:r>
        <w:rPr>
          <w:rFonts w:hint="eastAsia" w:ascii="仿宋" w:hAnsi="仿宋" w:eastAsia="仿宋" w:cs="Arial"/>
          <w:bCs/>
          <w:color w:val="222222"/>
          <w:sz w:val="24"/>
          <w:szCs w:val="24"/>
        </w:rPr>
        <w:br w:type="textWrapping"/>
      </w:r>
      <w:r>
        <w:rPr>
          <w:rFonts w:hint="eastAsia" w:ascii="仿宋" w:hAnsi="仿宋" w:eastAsia="仿宋" w:cs="Arial"/>
          <w:bCs/>
          <w:color w:val="222222"/>
          <w:sz w:val="24"/>
          <w:szCs w:val="24"/>
        </w:rPr>
        <w:t xml:space="preserve">  </w:t>
      </w:r>
      <w:r>
        <w:rPr>
          <w:rFonts w:ascii="仿宋" w:hAnsi="仿宋" w:eastAsia="仿宋" w:cs="Arial"/>
          <w:bCs/>
          <w:color w:val="222222"/>
          <w:sz w:val="24"/>
          <w:szCs w:val="24"/>
        </w:rPr>
        <w:t xml:space="preserve">  </w:t>
      </w:r>
      <w:r>
        <w:rPr>
          <w:rFonts w:hint="eastAsia" w:ascii="仿宋" w:hAnsi="仿宋" w:eastAsia="仿宋" w:cs="Arial"/>
          <w:bCs/>
          <w:color w:val="222222"/>
          <w:sz w:val="24"/>
          <w:szCs w:val="24"/>
        </w:rPr>
        <w:t>最后，为了更加全面地了解老龙村的情况，我们利用无人机等设备对老龙村进行了航拍，丰富了调研内容。在调研结束之后，我们走进当地民居，对当地居民进行了采访，了解了居民生活情况，并和当地留守儿童进行了愉快的互动交流。</w:t>
      </w:r>
      <w:r>
        <w:rPr>
          <w:rFonts w:hint="eastAsia" w:ascii="仿宋" w:hAnsi="仿宋" w:eastAsia="仿宋" w:cs="Arial"/>
          <w:bCs/>
          <w:color w:val="222222"/>
          <w:sz w:val="24"/>
          <w:szCs w:val="24"/>
        </w:rPr>
        <w:br w:type="textWrapping"/>
      </w:r>
      <w:r>
        <w:rPr>
          <w:rFonts w:hint="eastAsia" w:ascii="仿宋" w:hAnsi="仿宋" w:eastAsia="仿宋" w:cs="Arial"/>
          <w:bCs/>
          <w:color w:val="222222"/>
          <w:sz w:val="24"/>
          <w:szCs w:val="24"/>
        </w:rPr>
        <w:t xml:space="preserve">  </w:t>
      </w:r>
      <w:r>
        <w:rPr>
          <w:rFonts w:ascii="仿宋" w:hAnsi="仿宋" w:eastAsia="仿宋" w:cs="Arial"/>
          <w:bCs/>
          <w:color w:val="222222"/>
          <w:sz w:val="24"/>
          <w:szCs w:val="24"/>
        </w:rPr>
        <w:t xml:space="preserve">  </w:t>
      </w:r>
      <w:r>
        <w:rPr>
          <w:rFonts w:hint="eastAsia" w:ascii="仿宋" w:hAnsi="仿宋" w:eastAsia="仿宋" w:cs="Arial"/>
          <w:bCs/>
          <w:color w:val="222222"/>
          <w:sz w:val="24"/>
          <w:szCs w:val="24"/>
        </w:rPr>
        <w:t>阆中老观镇老龙村有着丰厚悠久的历史文化，当地乡村经济的振兴离不开对旅游业</w:t>
      </w:r>
      <w:r>
        <w:rPr>
          <w:rFonts w:hint="eastAsia" w:ascii="仿宋" w:hAnsi="仿宋" w:eastAsia="仿宋" w:cs="Arial"/>
          <w:bCs/>
          <w:color w:val="222222"/>
          <w:sz w:val="24"/>
          <w:szCs w:val="24"/>
          <w:lang w:eastAsia="zh-CN"/>
        </w:rPr>
        <w:t>的开发</w:t>
      </w:r>
      <w:r>
        <w:rPr>
          <w:rFonts w:hint="eastAsia" w:ascii="仿宋" w:hAnsi="仿宋" w:eastAsia="仿宋" w:cs="Arial"/>
          <w:bCs/>
          <w:color w:val="222222"/>
          <w:sz w:val="24"/>
          <w:szCs w:val="24"/>
        </w:rPr>
        <w:t>，惠园筑梦团队将继续深入探寻，助力当地乡村旅游发展。</w:t>
      </w:r>
    </w:p>
    <w:p>
      <w:pPr>
        <w:spacing w:line="360" w:lineRule="auto"/>
        <w:ind w:firstLine="480" w:firstLineChars="200"/>
        <w:rPr>
          <w:rFonts w:ascii="仿宋" w:hAnsi="仿宋" w:eastAsia="仿宋" w:cs="Arial"/>
          <w:bCs/>
          <w:color w:val="222222"/>
          <w:sz w:val="24"/>
          <w:szCs w:val="24"/>
        </w:rPr>
      </w:pPr>
    </w:p>
    <w:p>
      <w:pPr>
        <w:spacing w:line="360" w:lineRule="auto"/>
        <w:ind w:firstLine="480" w:firstLineChars="200"/>
        <w:rPr>
          <w:rFonts w:ascii="仿宋" w:hAnsi="仿宋" w:eastAsia="仿宋" w:cs="Arial"/>
          <w:bCs/>
          <w:color w:val="222222"/>
          <w:sz w:val="24"/>
          <w:szCs w:val="24"/>
        </w:rPr>
      </w:pPr>
    </w:p>
    <w:p>
      <w:pPr>
        <w:spacing w:line="360" w:lineRule="auto"/>
        <w:ind w:firstLine="480" w:firstLineChars="200"/>
        <w:rPr>
          <w:rFonts w:ascii="仿宋" w:hAnsi="仿宋" w:eastAsia="仿宋" w:cs="Arial"/>
          <w:bCs/>
          <w:color w:val="222222"/>
          <w:sz w:val="24"/>
          <w:szCs w:val="24"/>
        </w:rPr>
      </w:pPr>
    </w:p>
    <w:p>
      <w:pPr>
        <w:spacing w:line="360" w:lineRule="auto"/>
        <w:ind w:firstLine="480" w:firstLineChars="200"/>
        <w:rPr>
          <w:rFonts w:hint="eastAsia" w:ascii="仿宋" w:hAnsi="仿宋" w:eastAsia="仿宋" w:cs="Arial"/>
          <w:bCs/>
          <w:color w:val="222222"/>
          <w:sz w:val="24"/>
          <w:szCs w:val="24"/>
        </w:rPr>
      </w:pPr>
    </w:p>
    <w:p>
      <w:pPr>
        <w:pStyle w:val="16"/>
        <w:spacing w:line="360" w:lineRule="auto"/>
        <w:ind w:firstLine="1807" w:firstLineChars="600"/>
        <w:contextualSpacing/>
        <w:rPr>
          <w:rFonts w:ascii="黑体" w:hAnsi="黑体" w:eastAsia="黑体" w:cs="Arial"/>
          <w:b/>
          <w:color w:val="333333"/>
          <w:kern w:val="2"/>
          <w:sz w:val="30"/>
          <w:szCs w:val="30"/>
        </w:rPr>
      </w:pPr>
      <w:r>
        <w:rPr>
          <w:rFonts w:ascii="黑体" w:hAnsi="黑体" w:eastAsia="黑体" w:cs="Arial"/>
          <w:b/>
          <w:color w:val="333333"/>
          <w:kern w:val="2"/>
          <w:sz w:val="30"/>
          <w:szCs w:val="30"/>
        </w:rPr>
        <w:t>香居古越，踏翠寻迹</w:t>
      </w:r>
    </w:p>
    <w:p>
      <w:pPr>
        <w:pStyle w:val="16"/>
        <w:overflowPunct w:val="0"/>
        <w:spacing w:line="360" w:lineRule="auto"/>
        <w:ind w:firstLine="480" w:firstLineChars="200"/>
        <w:contextualSpacing/>
        <w:jc w:val="both"/>
        <w:rPr>
          <w:rFonts w:ascii="仿宋" w:hAnsi="仿宋" w:eastAsia="仿宋" w:cs="Arial"/>
          <w:color w:val="222222"/>
        </w:rPr>
      </w:pPr>
      <w:r>
        <w:rPr>
          <w:rFonts w:ascii="仿宋" w:hAnsi="仿宋" w:eastAsia="仿宋" w:cs="Arial"/>
          <w:color w:val="222222"/>
        </w:rPr>
        <w:drawing>
          <wp:anchor distT="0" distB="0" distL="114300" distR="114300" simplePos="0" relativeHeight="251657216" behindDoc="0" locked="0" layoutInCell="1" allowOverlap="1">
            <wp:simplePos x="0" y="0"/>
            <wp:positionH relativeFrom="column">
              <wp:posOffset>1863090</wp:posOffset>
            </wp:positionH>
            <wp:positionV relativeFrom="paragraph">
              <wp:posOffset>1869440</wp:posOffset>
            </wp:positionV>
            <wp:extent cx="1828800" cy="1372235"/>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1372235"/>
                    </a:xfrm>
                    <a:prstGeom prst="rect">
                      <a:avLst/>
                    </a:prstGeom>
                  </pic:spPr>
                </pic:pic>
              </a:graphicData>
            </a:graphic>
          </wp:anchor>
        </w:drawing>
      </w:r>
      <w:r>
        <w:rPr>
          <w:rFonts w:hint="eastAsia" w:ascii="仿宋" w:hAnsi="仿宋" w:eastAsia="仿宋" w:cs="Arial"/>
          <w:b/>
          <w:color w:val="222222"/>
        </w:rPr>
        <w:t>（</w:t>
      </w:r>
      <w:r>
        <w:rPr>
          <w:rFonts w:ascii="仿宋" w:hAnsi="仿宋" w:eastAsia="仿宋" w:cs="Arial"/>
          <w:b/>
          <w:color w:val="222222"/>
        </w:rPr>
        <w:t>三农之嗦粉F10</w:t>
      </w:r>
      <w:r>
        <w:rPr>
          <w:rFonts w:hint="eastAsia" w:ascii="仿宋" w:hAnsi="仿宋" w:eastAsia="仿宋" w:cs="Arial"/>
          <w:b/>
          <w:color w:val="222222"/>
          <w:lang w:eastAsia="zh-CN"/>
        </w:rPr>
        <w:t>队</w:t>
      </w:r>
      <w:r>
        <w:rPr>
          <w:rFonts w:hint="eastAsia" w:ascii="仿宋" w:hAnsi="仿宋" w:eastAsia="仿宋" w:cs="Arial"/>
          <w:b/>
          <w:color w:val="222222"/>
          <w:lang w:val="en-US" w:eastAsia="zh-CN"/>
        </w:rPr>
        <w:t xml:space="preserve"> </w:t>
      </w:r>
      <w:r>
        <w:rPr>
          <w:rFonts w:ascii="仿宋" w:hAnsi="仿宋" w:eastAsia="仿宋" w:cs="Arial"/>
          <w:b/>
          <w:color w:val="222222"/>
        </w:rPr>
        <w:t>万紫芊供稿</w:t>
      </w:r>
      <w:r>
        <w:rPr>
          <w:rFonts w:hint="eastAsia" w:ascii="仿宋" w:hAnsi="仿宋" w:eastAsia="仿宋" w:cs="Arial"/>
          <w:b/>
          <w:color w:val="222222"/>
        </w:rPr>
        <w:t>）</w:t>
      </w:r>
      <w:r>
        <w:rPr>
          <w:rFonts w:hint="eastAsia" w:ascii="仿宋" w:hAnsi="仿宋" w:eastAsia="仿宋" w:cs="Arial"/>
          <w:color w:val="222222"/>
        </w:rPr>
        <w:t>2</w:t>
      </w:r>
      <w:r>
        <w:rPr>
          <w:rFonts w:ascii="仿宋" w:hAnsi="仿宋" w:eastAsia="仿宋" w:cs="Arial"/>
          <w:color w:val="222222"/>
        </w:rPr>
        <w:t>018年8月7日和8日，三农调研之嗦粉F10小队十名同学在璋嘉村呼书记和曲樟乡党政办陈副主任的热情接待下到达曲樟乡政府，随后参观了石埇镇坡子坪香翰屏故居、古越州遗址</w:t>
      </w:r>
      <w:r>
        <w:rPr>
          <w:rFonts w:hint="eastAsia" w:ascii="仿宋" w:hAnsi="仿宋" w:eastAsia="仿宋" w:cs="Arial"/>
          <w:color w:val="222222"/>
        </w:rPr>
        <w:t>、</w:t>
      </w:r>
      <w:r>
        <w:rPr>
          <w:rFonts w:ascii="仿宋" w:hAnsi="仿宋" w:eastAsia="仿宋" w:cs="Arial"/>
          <w:color w:val="222222"/>
        </w:rPr>
        <w:t>曲樟乡</w:t>
      </w:r>
      <w:r>
        <w:rPr>
          <w:rFonts w:hint="eastAsia" w:ascii="仿宋" w:hAnsi="仿宋" w:eastAsia="仿宋" w:cs="Arial"/>
          <w:color w:val="222222"/>
          <w:lang w:eastAsia="zh-CN"/>
        </w:rPr>
        <w:t>土</w:t>
      </w:r>
      <w:r>
        <w:rPr>
          <w:rFonts w:ascii="仿宋" w:hAnsi="仿宋" w:eastAsia="仿宋" w:cs="Arial"/>
          <w:color w:val="222222"/>
        </w:rPr>
        <w:t>围城和百年古井。</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8月7日上午，我们一同参观了香翰屏故居。香翰屏故居始建于1929年，基本建成于1936年底，是一座融西方建筑风格和中国传统古建筑特色于一体的别墅式、庄园式的将军府邸。故居庭院宽阔，园林别致，阁楼映衬，回廊连通，飞阁流丹。不过房子产权属于香翰屏将军的儿子，县政府不方便拨款进行修缮。原本</w:t>
      </w:r>
      <w:r>
        <w:rPr>
          <w:rFonts w:hint="eastAsia" w:ascii="仿宋" w:hAnsi="仿宋" w:eastAsia="仿宋" w:cs="Arial"/>
          <w:color w:val="222222"/>
        </w:rPr>
        <w:t>政府</w:t>
      </w:r>
      <w:r>
        <w:rPr>
          <w:rFonts w:ascii="仿宋" w:hAnsi="仿宋" w:eastAsia="仿宋" w:cs="Arial"/>
          <w:color w:val="222222"/>
        </w:rPr>
        <w:t>将产权划分给儿子们是为了让他们时常修缮，但后来也并没有实现。房屋面积很大，修缮成本很高。</w:t>
      </w:r>
      <w:r>
        <w:rPr>
          <w:rFonts w:hint="eastAsia" w:ascii="仿宋" w:hAnsi="仿宋" w:eastAsia="仿宋" w:cs="Arial"/>
          <w:color w:val="222222"/>
        </w:rPr>
        <w:t>而</w:t>
      </w:r>
      <w:r>
        <w:rPr>
          <w:rFonts w:ascii="仿宋" w:hAnsi="仿宋" w:eastAsia="仿宋" w:cs="Arial"/>
          <w:color w:val="222222"/>
        </w:rPr>
        <w:t>现在经济条件最好的儿子已经过世，剩下的儿子们家庭条件不太好，</w:t>
      </w:r>
      <w:r>
        <w:rPr>
          <w:rFonts w:hint="eastAsia" w:ascii="仿宋" w:hAnsi="仿宋" w:eastAsia="仿宋" w:cs="Arial"/>
          <w:color w:val="222222"/>
        </w:rPr>
        <w:t>却</w:t>
      </w:r>
      <w:r>
        <w:rPr>
          <w:rFonts w:ascii="仿宋" w:hAnsi="仿宋" w:eastAsia="仿宋" w:cs="Arial"/>
          <w:color w:val="222222"/>
        </w:rPr>
        <w:t>也不愿意把产权交还给县政府。</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中午，镇长和陈主任邀请我们共进午餐，一同品尝当地美味。</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下午稍作休息</w:t>
      </w:r>
      <w:r>
        <w:rPr>
          <w:rFonts w:hint="eastAsia" w:ascii="仿宋" w:hAnsi="仿宋" w:eastAsia="仿宋" w:cs="Arial"/>
          <w:color w:val="222222"/>
        </w:rPr>
        <w:t>后</w:t>
      </w:r>
      <w:r>
        <w:rPr>
          <w:rFonts w:ascii="仿宋" w:hAnsi="仿宋" w:eastAsia="仿宋" w:cs="Arial"/>
          <w:color w:val="222222"/>
        </w:rPr>
        <w:t>，我们一行人顶着骄阳来到了古越州遗址。据《浦北县志》记载，越州城又称青牛城，因“见二青牛惊走入草，使人逐之不得，乃志其处，云此地当有奇祥”而得名。据说那是他们的祖先最先迁到的地方，始建于魏晋南北朝时期南朝宋代，距今已有1500多年历史。上有日月轮回映衬，周边环抱榕树郁郁葱葱，下有越州天湖明珠相伴，是当地的风水宝地。1500多年的风雨沧桑，原来的建筑早已荡然无存，除了几座土堆构成的老城墙，随处可见残砖碎瓦。当地的农民早已把这里改成了耕地，种上了木薯等作物。站在故城的高坡上，放眼望去，州城的轮廓仍清晰可辨。</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8月8日，我们在主任的陪同下参观了客家土围。当地人十分看重风水，</w:t>
      </w:r>
      <w:r>
        <w:rPr>
          <w:rFonts w:hint="eastAsia" w:ascii="仿宋" w:hAnsi="仿宋" w:eastAsia="仿宋" w:cs="Arial"/>
          <w:color w:val="222222"/>
        </w:rPr>
        <w:t>而</w:t>
      </w:r>
      <w:r>
        <w:rPr>
          <w:rFonts w:ascii="仿宋" w:hAnsi="仿宋" w:eastAsia="仿宋" w:cs="Arial"/>
          <w:color w:val="222222"/>
        </w:rPr>
        <w:t>这</w:t>
      </w:r>
      <w:r>
        <w:rPr>
          <w:rFonts w:hint="eastAsia" w:ascii="仿宋" w:hAnsi="仿宋" w:eastAsia="仿宋" w:cs="Arial"/>
          <w:color w:val="222222"/>
        </w:rPr>
        <w:t>也</w:t>
      </w:r>
      <w:r>
        <w:rPr>
          <w:rFonts w:ascii="仿宋" w:hAnsi="仿宋" w:eastAsia="仿宋" w:cs="Arial"/>
          <w:color w:val="222222"/>
        </w:rPr>
        <w:t>在土围的结构上得到了验证。五道门寓意“福禄寿喜财”；三重门的每扇门后有两栏一栓，结构十分稳固以保护家中的亲人财物；四周的房屋上的瓦当将水引入天井，称为“四水归巢”，寓意将东南西北的财富引入家中，并且吸收天地精华，同时通风透气……</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百年古井位于水库附近，被改造成了旅游住宿区。为了发展旅游业，当地人在旅游住宿区搭建了许多烧烤桌，对附近的环境造成了一定的破坏。近处有大片荷塘和鱼塘，也有以前的古楼房，韵味十足。</w:t>
      </w:r>
      <w:r>
        <w:rPr>
          <w:rFonts w:ascii="仿宋" w:hAnsi="仿宋" w:eastAsia="仿宋" w:cs="Arial"/>
          <w:color w:val="222222"/>
        </w:rPr>
        <w:br w:type="textWrapping"/>
      </w:r>
      <w:r>
        <w:rPr>
          <w:rFonts w:ascii="Calibri" w:hAnsi="Calibri" w:eastAsia="仿宋" w:cs="Calibri"/>
          <w:color w:val="222222"/>
        </w:rPr>
        <w:t> </w:t>
      </w:r>
      <w:r>
        <w:rPr>
          <w:rFonts w:ascii="仿宋" w:hAnsi="仿宋" w:eastAsia="仿宋" w:cs="Arial"/>
          <w:color w:val="222222"/>
        </w:rPr>
        <w:t xml:space="preserve">    前两天的历史文物单位参观让我们对璋嘉村深厚的历史文化底蕴感到震撼，也深刻体会到了当地居民的淳朴和热情，我们对接下来几日的行程充满了期待。</w:t>
      </w:r>
    </w:p>
    <w:p>
      <w:pPr>
        <w:pStyle w:val="16"/>
        <w:spacing w:line="360" w:lineRule="auto"/>
        <w:ind w:firstLine="480" w:firstLineChars="200"/>
        <w:contextualSpacing/>
        <w:jc w:val="both"/>
        <w:rPr>
          <w:rFonts w:ascii="仿宋" w:hAnsi="仿宋" w:eastAsia="仿宋" w:cs="Arial"/>
          <w:color w:val="000000"/>
        </w:rPr>
      </w:pPr>
    </w:p>
    <w:p>
      <w:pPr>
        <w:pStyle w:val="16"/>
        <w:spacing w:before="0" w:beforeAutospacing="0" w:after="0" w:afterAutospacing="0" w:line="360" w:lineRule="auto"/>
        <w:rPr>
          <w:rFonts w:hint="eastAsia" w:ascii="黑体" w:hAnsi="黑体" w:eastAsia="黑体" w:cs="Arial"/>
          <w:b/>
          <w:color w:val="333333"/>
          <w:kern w:val="2"/>
          <w:sz w:val="30"/>
          <w:szCs w:val="30"/>
        </w:rPr>
      </w:pPr>
    </w:p>
    <w:p>
      <w:pPr>
        <w:pStyle w:val="16"/>
        <w:spacing w:before="0" w:beforeAutospacing="0" w:after="0" w:afterAutospacing="0" w:line="360" w:lineRule="auto"/>
        <w:rPr>
          <w:rFonts w:ascii="黑体" w:hAnsi="黑体" w:eastAsia="黑体" w:cs="Arial"/>
          <w:b/>
          <w:color w:val="333333"/>
          <w:kern w:val="2"/>
          <w:sz w:val="30"/>
          <w:szCs w:val="30"/>
        </w:rPr>
      </w:pPr>
      <w:r>
        <w:rPr>
          <w:rFonts w:ascii="仿宋" w:hAnsi="仿宋" w:eastAsia="仿宋"/>
        </w:rPr>
        <mc:AlternateContent>
          <mc:Choice Requires="wps">
            <w:drawing>
              <wp:anchor distT="0" distB="0" distL="114300" distR="114300" simplePos="0" relativeHeight="251663360" behindDoc="0" locked="0" layoutInCell="1" allowOverlap="1">
                <wp:simplePos x="0" y="0"/>
                <wp:positionH relativeFrom="column">
                  <wp:posOffset>205105</wp:posOffset>
                </wp:positionH>
                <wp:positionV relativeFrom="paragraph">
                  <wp:posOffset>145415</wp:posOffset>
                </wp:positionV>
                <wp:extent cx="3411220" cy="826135"/>
                <wp:effectExtent l="6350" t="6350" r="30480" b="43815"/>
                <wp:wrapNone/>
                <wp:docPr id="8" name="AutoShape 122" descr="image5"/>
                <wp:cNvGraphicFramePr/>
                <a:graphic xmlns:a="http://schemas.openxmlformats.org/drawingml/2006/main">
                  <a:graphicData uri="http://schemas.microsoft.com/office/word/2010/wordprocessingShape">
                    <wps:wsp>
                      <wps:cNvSpPr/>
                      <wps:spPr>
                        <a:xfrm>
                          <a:off x="0" y="0"/>
                          <a:ext cx="3411220" cy="826135"/>
                        </a:xfrm>
                        <a:prstGeom prst="ribbon2">
                          <a:avLst>
                            <a:gd name="adj1" fmla="val 12500"/>
                            <a:gd name="adj2" fmla="val 50000"/>
                          </a:avLst>
                        </a:prstGeom>
                        <a:blipFill rotWithShape="0">
                          <a:blip r:embed="rId6"/>
                        </a:blipFill>
                        <a:ln w="12700" cap="flat" cmpd="sng">
                          <a:solidFill>
                            <a:srgbClr val="000000"/>
                          </a:solidFill>
                          <a:prstDash val="solid"/>
                          <a:headEnd type="none" w="med" len="med"/>
                          <a:tailEnd type="none" w="med" len="med"/>
                        </a:ln>
                        <a:effectLst>
                          <a:outerShdw dist="28398" dir="3806096" algn="ctr" rotWithShape="0">
                            <a:srgbClr val="974706">
                              <a:alpha val="50000"/>
                            </a:srgbClr>
                          </a:outerShdw>
                        </a:effectLst>
                      </wps:spPr>
                      <wps:txb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行间笔墨</w:t>
                            </w: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txbxContent>
                      </wps:txbx>
                      <wps:bodyPr upright="1"/>
                    </wps:wsp>
                  </a:graphicData>
                </a:graphic>
              </wp:anchor>
            </w:drawing>
          </mc:Choice>
          <mc:Fallback>
            <w:pict>
              <v:shape id="AutoShape 122" o:spid="_x0000_s1026" o:spt="54" alt="image5" type="#_x0000_t54" style="position:absolute;left:0pt;margin-left:16.15pt;margin-top:11.45pt;height:65.05pt;width:268.6pt;z-index:251663360;mso-width-relative:page;mso-height-relative:page;" filled="t" stroked="t" coordsize="21600,21600" o:gfxdata="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" adj="5400,18900">
                <v:fill type="tile" on="t" focussize="0,0" recolor="t" r:id="rId6"/>
                <v:stroke weight="1pt" color="#000000" joinstyle="round"/>
                <v:imagedata o:title=""/>
                <o:lock v:ext="edit" aspectratio="f"/>
                <v:shadow on="t" color="#974706" opacity="32768f" offset="1pt,2pt" origin="0f,0f" matrix="65536f,0f,0f,65536f"/>
                <v:textbo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行间笔墨</w:t>
                      </w: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p>
                      <w:pPr>
                        <w:jc w:val="center"/>
                        <w:rPr>
                          <w:rFonts w:ascii="方正舒体" w:eastAsia="方正舒体"/>
                          <w:b/>
                          <w:sz w:val="52"/>
                          <w:szCs w:val="52"/>
                        </w:rPr>
                      </w:pPr>
                    </w:p>
                  </w:txbxContent>
                </v:textbox>
              </v:shape>
            </w:pict>
          </mc:Fallback>
        </mc:AlternateContent>
      </w:r>
    </w:p>
    <w:p>
      <w:pPr>
        <w:pStyle w:val="16"/>
        <w:spacing w:before="0" w:beforeAutospacing="0" w:after="0" w:afterAutospacing="0" w:line="360" w:lineRule="auto"/>
        <w:rPr>
          <w:rFonts w:ascii="黑体" w:hAnsi="黑体" w:eastAsia="黑体" w:cs="Arial"/>
          <w:b/>
          <w:color w:val="333333"/>
          <w:kern w:val="2"/>
          <w:sz w:val="30"/>
          <w:szCs w:val="30"/>
        </w:rPr>
      </w:pPr>
    </w:p>
    <w:p>
      <w:pPr>
        <w:pStyle w:val="16"/>
        <w:spacing w:before="0" w:beforeAutospacing="0" w:after="0" w:afterAutospacing="0" w:line="360" w:lineRule="auto"/>
        <w:rPr>
          <w:rFonts w:ascii="黑体" w:hAnsi="黑体" w:eastAsia="黑体" w:cs="Arial"/>
          <w:b/>
          <w:color w:val="333333"/>
          <w:kern w:val="2"/>
          <w:sz w:val="30"/>
          <w:szCs w:val="30"/>
        </w:rPr>
      </w:pPr>
    </w:p>
    <w:p>
      <w:pPr>
        <w:pStyle w:val="16"/>
        <w:widowControl w:val="0"/>
        <w:spacing w:line="360" w:lineRule="auto"/>
        <w:ind w:firstLine="1205" w:firstLineChars="400"/>
        <w:contextualSpacing/>
        <w:jc w:val="both"/>
        <w:rPr>
          <w:rFonts w:ascii="黑体" w:hAnsi="黑体" w:eastAsia="黑体" w:cs="Arial"/>
          <w:b/>
          <w:color w:val="333333"/>
          <w:kern w:val="2"/>
          <w:sz w:val="30"/>
          <w:szCs w:val="30"/>
        </w:rPr>
      </w:pPr>
      <w:r>
        <w:rPr>
          <w:rFonts w:hint="eastAsia" w:ascii="黑体" w:hAnsi="黑体" w:eastAsia="黑体" w:cs="Arial"/>
          <w:b/>
          <w:color w:val="333333"/>
          <w:kern w:val="2"/>
          <w:sz w:val="30"/>
          <w:szCs w:val="30"/>
        </w:rPr>
        <w:t>关注三农问题，促进乡村振兴</w:t>
      </w:r>
    </w:p>
    <w:p>
      <w:pPr>
        <w:pStyle w:val="16"/>
        <w:widowControl w:val="0"/>
        <w:spacing w:line="360" w:lineRule="auto"/>
        <w:ind w:firstLine="1205" w:firstLineChars="400"/>
        <w:contextualSpacing/>
        <w:jc w:val="both"/>
        <w:rPr>
          <w:rFonts w:ascii="黑体" w:hAnsi="黑体" w:eastAsia="黑体" w:cs="Arial"/>
          <w:b/>
          <w:color w:val="333333"/>
          <w:kern w:val="2"/>
          <w:sz w:val="30"/>
          <w:szCs w:val="30"/>
        </w:rPr>
      </w:pPr>
      <w:r>
        <w:rPr>
          <w:rFonts w:hint="eastAsia" w:ascii="黑体" w:hAnsi="黑体" w:eastAsia="黑体" w:cs="Arial"/>
          <w:b/>
          <w:color w:val="333333"/>
          <w:kern w:val="2"/>
          <w:sz w:val="30"/>
          <w:szCs w:val="30"/>
        </w:rPr>
        <w:t>——对比研究，多角度探寻</w:t>
      </w:r>
    </w:p>
    <w:p>
      <w:pPr>
        <w:pStyle w:val="16"/>
        <w:spacing w:line="360" w:lineRule="auto"/>
        <w:ind w:firstLine="482" w:firstLineChars="200"/>
        <w:contextualSpacing/>
        <w:jc w:val="both"/>
        <w:rPr>
          <w:rFonts w:ascii="仿宋" w:hAnsi="仿宋" w:eastAsia="仿宋" w:cs="Arial"/>
          <w:bCs/>
          <w:color w:val="222222"/>
        </w:rPr>
      </w:pPr>
      <w:r>
        <w:rPr>
          <w:rFonts w:hint="eastAsia" w:ascii="仿宋" w:hAnsi="仿宋" w:eastAsia="仿宋" w:cs="Arial"/>
          <w:b/>
          <w:bCs/>
          <w:color w:val="222222"/>
        </w:rPr>
        <w:t>（铿锵玫瑰实践小队 宋易童供稿）</w:t>
      </w:r>
      <w:r>
        <w:rPr>
          <w:rFonts w:hint="eastAsia" w:ascii="仿宋" w:hAnsi="仿宋" w:eastAsia="仿宋" w:cs="Arial"/>
          <w:bCs/>
          <w:color w:val="222222"/>
        </w:rPr>
        <w:t>在连续走访了多家苦水当地企业，并与政府部门进行了交流后，铿锵玫瑰实践小队结束了在永登的行程，回到了兰州市区。2018年8月8日，小队来到了位于甘肃省轻工研究院的甘肃省卡芮兹生物科技有限公司，试图从另一个角度去认识苦水玫瑰的发展。</w:t>
      </w:r>
    </w:p>
    <w:p>
      <w:pPr>
        <w:pStyle w:val="16"/>
        <w:spacing w:line="360" w:lineRule="auto"/>
        <w:ind w:firstLine="480" w:firstLineChars="200"/>
        <w:contextualSpacing/>
        <w:jc w:val="both"/>
        <w:rPr>
          <w:rFonts w:ascii="仿宋" w:hAnsi="仿宋" w:eastAsia="仿宋" w:cs="Arial"/>
          <w:bCs/>
          <w:color w:val="222222"/>
        </w:rPr>
      </w:pPr>
      <w:r>
        <w:rPr>
          <w:rFonts w:hint="eastAsia" w:ascii="仿宋" w:hAnsi="仿宋" w:eastAsia="仿宋" w:cs="Arial"/>
          <w:bCs/>
          <w:color w:val="222222"/>
        </w:rPr>
        <w:t>甘肃省卡芮兹生物科技有限公司是兰州市内生产玫瑰产品的两家主要企业之一，旗下有当归霜、玫瑰膏霜等多项本地知名产品，很受消费者认可，在兰州市玫瑰产品行业颇具代表性。</w:t>
      </w:r>
    </w:p>
    <w:p>
      <w:pPr>
        <w:pStyle w:val="16"/>
        <w:spacing w:line="360" w:lineRule="auto"/>
        <w:ind w:firstLine="480" w:firstLineChars="200"/>
        <w:contextualSpacing/>
        <w:jc w:val="both"/>
        <w:rPr>
          <w:rFonts w:ascii="仿宋" w:hAnsi="仿宋" w:eastAsia="仿宋" w:cs="Arial"/>
          <w:bCs/>
          <w:color w:val="222222"/>
        </w:rPr>
      </w:pPr>
      <w:r>
        <w:rPr>
          <w:rFonts w:hint="eastAsia" w:ascii="仿宋" w:hAnsi="仿宋" w:eastAsia="仿宋" w:cs="Arial"/>
          <w:bCs/>
          <w:color w:val="222222"/>
        </w:rPr>
        <w:t>通过前期调查，我们了解到卡芮兹公司虽然位于兰州市内，距苦水仅一个多小时车程，但在平时的生产中公司仍选择进口玫瑰或国内其他产地培植的玫瑰作为原材料。即使需要等待五个月有余，甚至停产，也很少选择苦水玫瑰。这着实令小队成员十分不解：舍近求远导致的成本的增加显然不少，同时不确定性更强，抵御风险的能力减弱，是什么使该公司做出这样的选择？</w:t>
      </w:r>
    </w:p>
    <w:p>
      <w:pPr>
        <w:pStyle w:val="16"/>
        <w:spacing w:line="360" w:lineRule="auto"/>
        <w:ind w:firstLine="480" w:firstLineChars="200"/>
        <w:contextualSpacing/>
        <w:jc w:val="both"/>
        <w:rPr>
          <w:rFonts w:ascii="仿宋" w:hAnsi="仿宋" w:eastAsia="仿宋" w:cs="Arial"/>
          <w:bCs/>
          <w:color w:val="222222"/>
        </w:rPr>
      </w:pPr>
      <w:r>
        <w:rPr>
          <w:rFonts w:ascii="仿宋" w:hAnsi="仿宋" w:eastAsia="仿宋" w:cs="Arial"/>
          <w:bCs/>
          <w:color w:val="222222"/>
        </w:rPr>
        <w:drawing>
          <wp:anchor distT="0" distB="0" distL="114300" distR="114300" simplePos="0" relativeHeight="251650048" behindDoc="0" locked="0" layoutInCell="1" allowOverlap="1">
            <wp:simplePos x="0" y="0"/>
            <wp:positionH relativeFrom="column">
              <wp:posOffset>3810</wp:posOffset>
            </wp:positionH>
            <wp:positionV relativeFrom="paragraph">
              <wp:posOffset>1574800</wp:posOffset>
            </wp:positionV>
            <wp:extent cx="1975485" cy="1482090"/>
            <wp:effectExtent l="0" t="0" r="5715" b="381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5485" cy="1482090"/>
                    </a:xfrm>
                    <a:prstGeom prst="rect">
                      <a:avLst/>
                    </a:prstGeom>
                  </pic:spPr>
                </pic:pic>
              </a:graphicData>
            </a:graphic>
          </wp:anchor>
        </w:drawing>
      </w:r>
      <w:r>
        <w:rPr>
          <w:rFonts w:hint="eastAsia" w:ascii="仿宋" w:hAnsi="仿宋" w:eastAsia="仿宋" w:cs="Arial"/>
          <w:bCs/>
          <w:color w:val="222222"/>
        </w:rPr>
        <w:t>在实验室中，负责人为队员们展示了两款不同产地玫瑰做成的产品，引导队员们区分两者的不同。其中最明显的就是香味的差异，一种玫瑰制成的产品有着更明显的甜味，而这也是影响消费者选择进而影响生产厂家选择的重要因素之一。谈到原因，负责人告诉队员们：“苦水玫瑰的出油率是其他玫瑰的四倍，因此苦水人都会选择先将玫瑰中精油榨出再向外供给，这样会有更高的收入。但是我们这些深加工企业还是更希望原材料或者初级产品能保持精油，这样产品才更符合标准。你们在实验室感觉不明显，但在生产线上两种玫瑰的味道是截然不同的。”</w:t>
      </w:r>
    </w:p>
    <w:p>
      <w:pPr>
        <w:pStyle w:val="16"/>
        <w:spacing w:line="360" w:lineRule="auto"/>
        <w:ind w:firstLine="480" w:firstLineChars="200"/>
        <w:contextualSpacing/>
        <w:jc w:val="both"/>
        <w:rPr>
          <w:rFonts w:ascii="仿宋" w:hAnsi="仿宋" w:eastAsia="仿宋" w:cs="Arial"/>
          <w:bCs/>
          <w:color w:val="222222"/>
        </w:rPr>
      </w:pPr>
      <w:r>
        <w:rPr>
          <w:rFonts w:hint="eastAsia" w:ascii="仿宋" w:hAnsi="仿宋" w:eastAsia="仿宋" w:cs="Arial"/>
          <w:bCs/>
          <w:color w:val="222222"/>
        </w:rPr>
        <w:t>除去气味差异，负责人还告诉了我们一些其他因素，其一是苦水玫瑰产量受天气影响大，产出比率不稳定，例如今年由于雨水较多，许多玫瑰花蕾都被打掉了；其二是品牌效应，消费者更青睐进口原材料制成的产品，在宣传上也更有优势，而目前市场上的苦水玫瑰还没有建立起自己的品牌，消费者缺乏信任；其三则是苦水玫瑰缺乏规范，而进口原材料更加保质保量，企业不愿意增加试错成本。</w:t>
      </w:r>
    </w:p>
    <w:p>
      <w:pPr>
        <w:pStyle w:val="16"/>
        <w:spacing w:line="360" w:lineRule="auto"/>
        <w:ind w:firstLine="480" w:firstLineChars="200"/>
        <w:contextualSpacing/>
        <w:jc w:val="both"/>
        <w:rPr>
          <w:rFonts w:ascii="仿宋" w:hAnsi="仿宋" w:eastAsia="仿宋" w:cs="Arial"/>
          <w:bCs/>
          <w:color w:val="222222"/>
        </w:rPr>
      </w:pPr>
      <w:r>
        <w:rPr>
          <w:rFonts w:hint="eastAsia" w:ascii="仿宋" w:hAnsi="仿宋" w:eastAsia="仿宋" w:cs="Arial"/>
          <w:bCs/>
          <w:color w:val="222222"/>
        </w:rPr>
        <w:t>这些内容带给队员们很大的启发，从另一个角度帮助实践小队认识到市场及行业内部对苦水玫瑰的认识，同时使我们了解了市场对苦水玫瑰的期待与要求。</w:t>
      </w:r>
    </w:p>
    <w:p>
      <w:pPr>
        <w:pStyle w:val="16"/>
        <w:spacing w:line="360" w:lineRule="auto"/>
        <w:ind w:firstLine="480" w:firstLineChars="200"/>
        <w:contextualSpacing/>
        <w:jc w:val="both"/>
        <w:rPr>
          <w:rFonts w:ascii="仿宋" w:hAnsi="仿宋" w:eastAsia="仿宋" w:cs="Arial"/>
          <w:color w:val="222222"/>
          <w:shd w:val="clear" w:color="auto" w:fill="FFFFFF"/>
        </w:rPr>
      </w:pPr>
    </w:p>
    <w:p>
      <w:pPr>
        <w:pStyle w:val="16"/>
        <w:spacing w:line="360" w:lineRule="auto"/>
        <w:ind w:firstLine="480" w:firstLineChars="200"/>
        <w:contextualSpacing/>
        <w:jc w:val="both"/>
        <w:rPr>
          <w:rFonts w:ascii="仿宋" w:hAnsi="仿宋" w:eastAsia="仿宋" w:cs="Arial"/>
          <w:color w:val="222222"/>
          <w:shd w:val="clear" w:color="auto" w:fill="FFFFFF"/>
        </w:rPr>
      </w:pPr>
    </w:p>
    <w:p>
      <w:pPr>
        <w:spacing w:line="360" w:lineRule="auto"/>
        <w:rPr>
          <w:rFonts w:ascii="黑体" w:hAnsi="黑体" w:eastAsia="黑体" w:cs="Arial"/>
          <w:b/>
          <w:color w:val="333333"/>
          <w:kern w:val="0"/>
          <w:sz w:val="30"/>
          <w:szCs w:val="30"/>
        </w:rPr>
      </w:pPr>
    </w:p>
    <w:p>
      <w:pPr>
        <w:spacing w:line="360" w:lineRule="auto"/>
        <w:ind w:firstLine="904" w:firstLineChars="300"/>
        <w:rPr>
          <w:rFonts w:ascii="黑体" w:hAnsi="黑体" w:eastAsia="黑体" w:cs="Arial"/>
          <w:b/>
          <w:color w:val="333333"/>
          <w:kern w:val="0"/>
          <w:sz w:val="30"/>
          <w:szCs w:val="30"/>
        </w:rPr>
      </w:pPr>
      <w:r>
        <w:rPr>
          <w:rFonts w:hint="eastAsia" w:ascii="黑体" w:hAnsi="黑体" w:eastAsia="黑体" w:cs="Arial"/>
          <w:b/>
          <w:color w:val="333333"/>
          <w:kern w:val="0"/>
          <w:sz w:val="30"/>
          <w:szCs w:val="30"/>
        </w:rPr>
        <w:t>从液态金属探寻新兴产业新发展</w:t>
      </w:r>
    </w:p>
    <w:p>
      <w:pPr>
        <w:widowControl/>
        <w:shd w:val="clear" w:color="auto" w:fill="FFFFFF"/>
        <w:spacing w:line="450" w:lineRule="atLeast"/>
        <w:ind w:firstLine="482" w:firstLineChars="200"/>
        <w:rPr>
          <w:rFonts w:ascii="仿宋" w:hAnsi="仿宋" w:eastAsia="仿宋" w:cs="Arial"/>
          <w:bCs/>
          <w:color w:val="222222"/>
          <w:sz w:val="24"/>
          <w:szCs w:val="24"/>
        </w:rPr>
      </w:pPr>
      <w:r>
        <w:rPr>
          <w:rFonts w:hint="eastAsia" w:ascii="仿宋" w:hAnsi="仿宋" w:eastAsia="仿宋" w:cs="Arial"/>
          <w:b/>
          <w:bCs/>
          <w:color w:val="222222"/>
          <w:sz w:val="24"/>
          <w:szCs w:val="24"/>
        </w:rPr>
        <w:t>（乡村新丝道·云南队</w:t>
      </w:r>
      <w:r>
        <w:rPr>
          <w:rFonts w:hint="eastAsia" w:ascii="仿宋" w:hAnsi="仿宋" w:eastAsia="仿宋" w:cs="Arial"/>
          <w:b/>
          <w:bCs/>
          <w:color w:val="222222"/>
          <w:sz w:val="24"/>
          <w:szCs w:val="24"/>
          <w:lang w:val="en-US" w:eastAsia="zh-CN"/>
        </w:rPr>
        <w:t xml:space="preserve"> </w:t>
      </w:r>
      <w:r>
        <w:rPr>
          <w:rFonts w:hint="eastAsia" w:ascii="仿宋" w:hAnsi="仿宋" w:eastAsia="仿宋" w:cs="Arial"/>
          <w:b/>
          <w:bCs/>
          <w:color w:val="222222"/>
          <w:sz w:val="24"/>
          <w:szCs w:val="24"/>
        </w:rPr>
        <w:t>曲艺芷供稿）</w:t>
      </w:r>
      <w:r>
        <w:rPr>
          <w:rFonts w:hint="eastAsia" w:ascii="仿宋" w:hAnsi="仿宋" w:eastAsia="仿宋" w:cs="Arial"/>
          <w:bCs/>
          <w:color w:val="222222"/>
          <w:sz w:val="24"/>
          <w:szCs w:val="24"/>
        </w:rPr>
        <w:t>来宣威实践的第一天，是我们行程最丰富有趣的一天。我们出发前往中宣液态金属科技有限公司，而这也是我们实践的重点项目。我们先在公司的液态金属科技馆参观了片刻，对中宣液态金属科技的发展历程与主要成果有了大体的了解，随后副总为我们进行更为详细的讲解。</w:t>
      </w:r>
    </w:p>
    <w:p>
      <w:pPr>
        <w:widowControl/>
        <w:shd w:val="clear" w:color="auto" w:fill="FFFFFF"/>
        <w:spacing w:line="450" w:lineRule="atLeast"/>
        <w:ind w:firstLine="480" w:firstLineChars="200"/>
        <w:rPr>
          <w:rFonts w:ascii="仿宋" w:hAnsi="仿宋" w:eastAsia="仿宋" w:cs="Arial"/>
          <w:bCs/>
          <w:color w:val="222222"/>
          <w:sz w:val="24"/>
          <w:szCs w:val="24"/>
        </w:rPr>
      </w:pPr>
      <w:r>
        <w:rPr>
          <w:rFonts w:hint="eastAsia" w:ascii="仿宋" w:hAnsi="仿宋" w:eastAsia="仿宋" w:cs="Arial"/>
          <w:bCs/>
          <w:color w:val="222222"/>
          <w:sz w:val="24"/>
          <w:szCs w:val="24"/>
        </w:rPr>
        <w:t>中宣液态金属项目是云南省2014年“科技入滇”签约重点项目，主要采用了中科院理化所刘静团队先进的液态金属技术。而这位推动宣威液态金属产业发展的关键人物刘静教授，正是宣威本地人，他通过自己的智慧和知识推动着家乡脱贫致富、产业结构升级，促进家乡新兴产业的发展。</w:t>
      </w:r>
    </w:p>
    <w:p>
      <w:pPr>
        <w:widowControl/>
        <w:shd w:val="clear" w:color="auto" w:fill="FFFFFF"/>
        <w:spacing w:line="450" w:lineRule="atLeast"/>
        <w:ind w:firstLine="480" w:firstLineChars="200"/>
        <w:rPr>
          <w:rFonts w:ascii="仿宋" w:hAnsi="仿宋" w:eastAsia="仿宋" w:cs="Arial"/>
          <w:bCs/>
          <w:color w:val="222222"/>
          <w:sz w:val="24"/>
          <w:szCs w:val="24"/>
        </w:rPr>
      </w:pPr>
      <w:r>
        <w:rPr>
          <w:rFonts w:hint="eastAsia" w:ascii="仿宋" w:hAnsi="仿宋" w:eastAsia="仿宋" w:cs="Arial"/>
          <w:bCs/>
          <w:color w:val="222222"/>
          <w:sz w:val="24"/>
          <w:szCs w:val="24"/>
        </w:rPr>
        <w:t>接着我们体验了液态金属笔，亲身体会到了用液态金属打印或者绘画电路的方便快捷。副总告诉我们，用液态金属笔画出来的图像还能进行二次回收，充分提高了资源利用率。</w:t>
      </w:r>
    </w:p>
    <w:p>
      <w:pPr>
        <w:widowControl/>
        <w:shd w:val="clear" w:color="auto" w:fill="FFFFFF"/>
        <w:spacing w:line="450" w:lineRule="atLeast"/>
        <w:ind w:firstLine="480" w:firstLineChars="200"/>
        <w:rPr>
          <w:rFonts w:ascii="仿宋" w:hAnsi="仿宋" w:eastAsia="仿宋" w:cs="Arial"/>
          <w:bCs/>
          <w:color w:val="222222"/>
          <w:sz w:val="24"/>
          <w:szCs w:val="24"/>
        </w:rPr>
      </w:pPr>
      <w:r>
        <w:rPr>
          <w:rFonts w:hint="eastAsia" w:ascii="仿宋" w:hAnsi="仿宋" w:eastAsia="仿宋" w:cs="Arial"/>
          <w:bCs/>
          <w:color w:val="222222"/>
          <w:sz w:val="24"/>
          <w:szCs w:val="24"/>
        </w:rPr>
        <w:t>液态金属对于生物医疗技术产业也有着巨大的作用。副总向我们展示了一个使用液态金属治疗青光眼、颈椎病等疾病的视频，而我们也更加憧憬液态金属技术的进一步发展。</w:t>
      </w:r>
    </w:p>
    <w:p>
      <w:pPr>
        <w:widowControl/>
        <w:shd w:val="clear" w:color="auto" w:fill="FFFFFF"/>
        <w:spacing w:line="450" w:lineRule="atLeast"/>
        <w:ind w:firstLine="480" w:firstLineChars="200"/>
        <w:rPr>
          <w:rFonts w:ascii="仿宋" w:hAnsi="仿宋" w:eastAsia="仿宋" w:cs="Arial"/>
          <w:bCs/>
          <w:color w:val="222222"/>
          <w:sz w:val="24"/>
          <w:szCs w:val="24"/>
        </w:rPr>
      </w:pPr>
      <w:r>
        <w:rPr>
          <w:rFonts w:ascii="仿宋" w:hAnsi="仿宋" w:eastAsia="仿宋" w:cs="Arial"/>
          <w:bCs/>
          <w:color w:val="222222"/>
          <w:sz w:val="24"/>
          <w:szCs w:val="24"/>
        </w:rPr>
        <w:drawing>
          <wp:anchor distT="0" distB="0" distL="114300" distR="114300" simplePos="0" relativeHeight="251657216" behindDoc="0" locked="0" layoutInCell="1" allowOverlap="1">
            <wp:simplePos x="0" y="0"/>
            <wp:positionH relativeFrom="column">
              <wp:posOffset>1990725</wp:posOffset>
            </wp:positionH>
            <wp:positionV relativeFrom="paragraph">
              <wp:posOffset>433070</wp:posOffset>
            </wp:positionV>
            <wp:extent cx="1701800" cy="1276350"/>
            <wp:effectExtent l="0" t="0" r="0" b="0"/>
            <wp:wrapSquare wrapText="bothSides"/>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01800" cy="1276350"/>
                    </a:xfrm>
                    <a:prstGeom prst="rect">
                      <a:avLst/>
                    </a:prstGeom>
                  </pic:spPr>
                </pic:pic>
              </a:graphicData>
            </a:graphic>
          </wp:anchor>
        </w:drawing>
      </w:r>
      <w:r>
        <w:rPr>
          <w:rFonts w:hint="eastAsia" w:ascii="仿宋" w:hAnsi="仿宋" w:eastAsia="仿宋" w:cs="Arial"/>
          <w:bCs/>
          <w:color w:val="222222"/>
          <w:sz w:val="24"/>
          <w:szCs w:val="24"/>
        </w:rPr>
        <w:t>谈到液态金属企业发展的困难之处，副总告诉我们，资金不是问题，政府对此也非常支持，真正的问题在于人才。国家每年都会有大批高校毕业生，但几乎都集中于北上广就业。对于宣威这样的西南地区小城，吸引外来优秀人才是真正的难题。听闻我们团队中有两位队员是宣威本地人，副总打趣道：“你们以后也要考虑回来工作啊。”同时，液态金属产品的宣传做得还不够，以我们为例，如果不是今天的参观调研，我们也不知道中宣公司的液态金属笔还可以在我们的日常生活中起到一定的作用。</w:t>
      </w:r>
    </w:p>
    <w:p>
      <w:pPr>
        <w:widowControl/>
        <w:shd w:val="clear" w:color="auto" w:fill="FFFFFF"/>
        <w:spacing w:line="450" w:lineRule="atLeast"/>
        <w:rPr>
          <w:rFonts w:ascii="仿宋" w:hAnsi="仿宋" w:eastAsia="仿宋" w:cs="Arial"/>
          <w:bCs/>
          <w:color w:val="222222"/>
          <w:sz w:val="24"/>
          <w:szCs w:val="24"/>
        </w:rPr>
      </w:pPr>
      <w:r>
        <w:rPr>
          <w:rFonts w:ascii="Calibri" w:hAnsi="Calibri" w:eastAsia="仿宋" w:cs="Calibri"/>
          <w:bCs/>
          <w:color w:val="222222"/>
          <w:sz w:val="24"/>
          <w:szCs w:val="24"/>
        </w:rPr>
        <w:t> </w:t>
      </w:r>
      <w:r>
        <w:rPr>
          <w:rFonts w:hint="eastAsia" w:ascii="仿宋" w:hAnsi="仿宋" w:eastAsia="仿宋" w:cs="Arial"/>
          <w:bCs/>
          <w:color w:val="222222"/>
          <w:sz w:val="24"/>
          <w:szCs w:val="24"/>
        </w:rPr>
        <w:t>第二天我们来到了炫辉新能源科技有限公司。总经理简单向我们介绍了公司概况后，带我们参观了主要的科技成果和公司的厂房。炫辉科技的产业结构主要分为新能源、钢筋产品和光热产品三大块，而我们看到的成品主要是太阳能和卫浴用品。</w:t>
      </w:r>
    </w:p>
    <w:p>
      <w:pPr>
        <w:widowControl/>
        <w:shd w:val="clear" w:color="auto" w:fill="FFFFFF"/>
        <w:spacing w:line="450" w:lineRule="atLeast"/>
        <w:ind w:firstLine="480" w:firstLineChars="200"/>
        <w:rPr>
          <w:rFonts w:ascii="仿宋" w:hAnsi="仿宋" w:eastAsia="仿宋" w:cs="Arial"/>
          <w:bCs/>
          <w:color w:val="222222"/>
          <w:sz w:val="24"/>
          <w:szCs w:val="24"/>
        </w:rPr>
      </w:pPr>
      <w:r>
        <w:rPr>
          <w:rFonts w:hint="eastAsia" w:ascii="仿宋" w:hAnsi="仿宋" w:eastAsia="仿宋" w:cs="Arial"/>
          <w:bCs/>
          <w:color w:val="222222"/>
          <w:sz w:val="24"/>
          <w:szCs w:val="24"/>
        </w:rPr>
        <w:t>最后，我们跟随徐总到她的办公室进行交流。作为一位女性企业家，她深谙女性创业的艰辛和不易。一个人要负责整个公司人员的管理，还要操心公司的前景发展。</w:t>
      </w:r>
    </w:p>
    <w:p>
      <w:pPr>
        <w:widowControl/>
        <w:shd w:val="clear" w:color="auto" w:fill="FFFFFF"/>
        <w:spacing w:line="450" w:lineRule="atLeast"/>
        <w:ind w:firstLine="480" w:firstLineChars="200"/>
        <w:rPr>
          <w:rFonts w:ascii="仿宋" w:hAnsi="仿宋" w:eastAsia="仿宋" w:cs="Arial"/>
          <w:bCs/>
          <w:color w:val="222222"/>
          <w:sz w:val="24"/>
          <w:szCs w:val="24"/>
        </w:rPr>
      </w:pPr>
      <w:r>
        <w:rPr>
          <w:rFonts w:hint="eastAsia" w:ascii="仿宋" w:hAnsi="仿宋" w:eastAsia="仿宋" w:cs="Arial"/>
          <w:bCs/>
          <w:color w:val="222222"/>
          <w:sz w:val="24"/>
          <w:szCs w:val="24"/>
        </w:rPr>
        <w:t>通过本次调研，我们看到宣威在新兴产业的帮扶下一步步走向繁荣。我们期待期待其他较为落后的地区也可以以此为模版，促进本地脱贫致富。</w:t>
      </w: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仿宋" w:hAnsi="仿宋" w:eastAsia="仿宋" w:cs="Arial"/>
          <w:bCs/>
          <w:color w:val="222222"/>
          <w:sz w:val="24"/>
          <w:szCs w:val="24"/>
        </w:rPr>
      </w:pPr>
    </w:p>
    <w:p>
      <w:pPr>
        <w:widowControl/>
        <w:shd w:val="clear" w:color="auto" w:fill="FFFFFF"/>
        <w:spacing w:line="450" w:lineRule="atLeast"/>
        <w:rPr>
          <w:rFonts w:ascii="黑体" w:hAnsi="黑体" w:eastAsia="黑体"/>
          <w:bCs/>
          <w:color w:val="333333"/>
          <w:spacing w:val="15"/>
          <w:sz w:val="30"/>
          <w:szCs w:val="30"/>
        </w:rPr>
      </w:pPr>
    </w:p>
    <w:p>
      <w:pPr>
        <w:widowControl/>
        <w:shd w:val="clear" w:color="auto" w:fill="FFFFFF"/>
        <w:spacing w:line="450" w:lineRule="atLeast"/>
        <w:rPr>
          <w:rFonts w:ascii="黑体" w:hAnsi="黑体" w:eastAsia="黑体"/>
          <w:bCs/>
          <w:color w:val="333333"/>
          <w:spacing w:val="15"/>
          <w:sz w:val="30"/>
          <w:szCs w:val="30"/>
        </w:rPr>
      </w:pPr>
    </w:p>
    <w:p>
      <w:pPr>
        <w:widowControl/>
        <w:shd w:val="clear" w:color="auto" w:fill="FFFFFF"/>
        <w:spacing w:line="450" w:lineRule="atLeast"/>
        <w:rPr>
          <w:rFonts w:ascii="黑体" w:hAnsi="黑体" w:eastAsia="黑体"/>
          <w:bCs/>
          <w:color w:val="333333"/>
          <w:spacing w:val="15"/>
          <w:sz w:val="30"/>
          <w:szCs w:val="30"/>
        </w:rPr>
      </w:pPr>
    </w:p>
    <w:p>
      <w:pPr>
        <w:widowControl/>
        <w:shd w:val="clear" w:color="auto" w:fill="FFFFFF"/>
        <w:spacing w:line="450" w:lineRule="atLeast"/>
        <w:rPr>
          <w:rFonts w:ascii="黑体" w:hAnsi="黑体" w:eastAsia="黑体"/>
          <w:bCs/>
          <w:color w:val="333333"/>
          <w:spacing w:val="15"/>
          <w:sz w:val="30"/>
          <w:szCs w:val="30"/>
        </w:rPr>
      </w:pPr>
    </w:p>
    <w:p>
      <w:pPr>
        <w:widowControl/>
        <w:shd w:val="clear" w:color="auto" w:fill="FFFFFF"/>
        <w:spacing w:line="450" w:lineRule="atLeast"/>
        <w:rPr>
          <w:rFonts w:ascii="黑体" w:hAnsi="黑体" w:eastAsia="黑体"/>
          <w:bCs/>
          <w:color w:val="333333"/>
          <w:spacing w:val="15"/>
          <w:sz w:val="30"/>
          <w:szCs w:val="30"/>
        </w:rPr>
      </w:pPr>
      <w:r>
        <w:rPr>
          <w:rFonts w:ascii="仿宋" w:hAnsi="仿宋" w:eastAsia="仿宋" w:cs="仿宋"/>
          <w:sz w:val="24"/>
          <w:szCs w:val="24"/>
        </w:rPr>
        <mc:AlternateContent>
          <mc:Choice Requires="wps">
            <w:drawing>
              <wp:anchor distT="0" distB="0" distL="114300" distR="114300" simplePos="0" relativeHeight="251666432" behindDoc="0" locked="0" layoutInCell="1" allowOverlap="1">
                <wp:simplePos x="0" y="0"/>
                <wp:positionH relativeFrom="column">
                  <wp:posOffset>188595</wp:posOffset>
                </wp:positionH>
                <wp:positionV relativeFrom="paragraph">
                  <wp:posOffset>154940</wp:posOffset>
                </wp:positionV>
                <wp:extent cx="3411220" cy="773430"/>
                <wp:effectExtent l="6350" t="6350" r="30480" b="39370"/>
                <wp:wrapNone/>
                <wp:docPr id="14" name="AutoShape 123" descr="image5"/>
                <wp:cNvGraphicFramePr/>
                <a:graphic xmlns:a="http://schemas.openxmlformats.org/drawingml/2006/main">
                  <a:graphicData uri="http://schemas.microsoft.com/office/word/2010/wordprocessingShape">
                    <wps:wsp>
                      <wps:cNvSpPr/>
                      <wps:spPr>
                        <a:xfrm>
                          <a:off x="0" y="0"/>
                          <a:ext cx="3411220" cy="773430"/>
                        </a:xfrm>
                        <a:prstGeom prst="ribbon2">
                          <a:avLst>
                            <a:gd name="adj1" fmla="val 12500"/>
                            <a:gd name="adj2" fmla="val 50000"/>
                          </a:avLst>
                        </a:prstGeom>
                        <a:blipFill rotWithShape="0">
                          <a:blip r:embed="rId6"/>
                        </a:blipFill>
                        <a:ln w="12700" cap="flat" cmpd="sng">
                          <a:solidFill>
                            <a:srgbClr val="000000"/>
                          </a:solidFill>
                          <a:prstDash val="solid"/>
                          <a:headEnd type="none" w="med" len="med"/>
                          <a:tailEnd type="none" w="med" len="med"/>
                        </a:ln>
                        <a:effectLst>
                          <a:outerShdw dist="28398" dir="3806096" algn="ctr" rotWithShape="0">
                            <a:srgbClr val="974706">
                              <a:alpha val="50000"/>
                            </a:srgbClr>
                          </a:outerShdw>
                        </a:effectLst>
                      </wps:spPr>
                      <wps:txb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微言大义</w:t>
                            </w:r>
                          </w:p>
                        </w:txbxContent>
                      </wps:txbx>
                      <wps:bodyPr upright="1"/>
                    </wps:wsp>
                  </a:graphicData>
                </a:graphic>
              </wp:anchor>
            </w:drawing>
          </mc:Choice>
          <mc:Fallback>
            <w:pict>
              <v:shape id="AutoShape 123" o:spid="_x0000_s1026" o:spt="54" alt="image5" type="#_x0000_t54" style="position:absolute;left:0pt;margin-left:14.85pt;margin-top:12.2pt;height:60.9pt;width:268.6pt;z-index:251666432;mso-width-relative:page;mso-height-relative:page;" filled="t" stroked="t" coordsize="21600,21600" o:gfxdata="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" adj="5400,18900">
                <v:fill type="tile" on="t" focussize="0,0" recolor="t" r:id="rId6"/>
                <v:stroke weight="1pt" color="#000000" joinstyle="round"/>
                <v:imagedata o:title=""/>
                <o:lock v:ext="edit" aspectratio="f"/>
                <v:shadow on="t" color="#974706" opacity="32768f" offset="1pt,2pt" origin="0f,0f" matrix="65536f,0f,0f,65536f"/>
                <v:textbo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微言大义</w:t>
                      </w:r>
                    </w:p>
                  </w:txbxContent>
                </v:textbox>
              </v:shape>
            </w:pict>
          </mc:Fallback>
        </mc:AlternateContent>
      </w:r>
    </w:p>
    <w:p>
      <w:pPr>
        <w:widowControl/>
        <w:shd w:val="clear" w:color="auto" w:fill="FFFFFF"/>
        <w:spacing w:line="450" w:lineRule="atLeast"/>
        <w:rPr>
          <w:rFonts w:ascii="黑体" w:hAnsi="黑体" w:eastAsia="黑体"/>
          <w:bCs/>
          <w:color w:val="333333"/>
          <w:spacing w:val="15"/>
          <w:sz w:val="30"/>
          <w:szCs w:val="30"/>
        </w:rPr>
      </w:pPr>
    </w:p>
    <w:p>
      <w:pPr>
        <w:widowControl/>
        <w:spacing w:after="45" w:line="360" w:lineRule="auto"/>
        <w:ind w:firstLine="482" w:firstLineChars="200"/>
        <w:rPr>
          <w:rFonts w:ascii="仿宋" w:hAnsi="仿宋" w:eastAsia="仿宋" w:cs="仿宋"/>
          <w:b/>
          <w:color w:val="333333"/>
          <w:kern w:val="0"/>
          <w:sz w:val="24"/>
          <w:szCs w:val="24"/>
        </w:rPr>
      </w:pPr>
    </w:p>
    <w:p>
      <w:pPr>
        <w:widowControl/>
        <w:spacing w:line="360" w:lineRule="auto"/>
        <w:rPr>
          <w:rFonts w:ascii="仿宋" w:hAnsi="仿宋" w:eastAsia="仿宋" w:cs="Arial"/>
          <w:b/>
          <w:bCs/>
          <w:color w:val="333333"/>
          <w:sz w:val="24"/>
          <w:szCs w:val="24"/>
        </w:rPr>
      </w:pPr>
    </w:p>
    <w:p>
      <w:pPr>
        <w:widowControl/>
        <w:spacing w:line="360" w:lineRule="auto"/>
        <w:rPr>
          <w:rFonts w:ascii="仿宋" w:hAnsi="仿宋" w:eastAsia="仿宋" w:cs="Arial"/>
          <w:bCs/>
          <w:color w:val="333333"/>
          <w:sz w:val="24"/>
          <w:szCs w:val="24"/>
        </w:rPr>
      </w:pPr>
      <w:r>
        <w:rPr>
          <w:rFonts w:hint="eastAsia" w:ascii="仿宋" w:hAnsi="仿宋" w:eastAsia="仿宋" w:cs="Arial"/>
          <w:b/>
          <w:bCs/>
          <w:color w:val="333333"/>
          <w:sz w:val="24"/>
          <w:szCs w:val="24"/>
        </w:rPr>
        <w:t>@刘研硕带队</w:t>
      </w:r>
      <w:r>
        <w:rPr>
          <w:rFonts w:ascii="仿宋" w:hAnsi="仿宋" w:eastAsia="仿宋" w:cs="Arial"/>
          <w:b/>
          <w:bCs/>
          <w:color w:val="333333"/>
          <w:sz w:val="24"/>
          <w:szCs w:val="24"/>
        </w:rPr>
        <w:t>odk:</w:t>
      </w:r>
      <w:r>
        <w:rPr>
          <w:rFonts w:hint="eastAsia" w:ascii="仿宋" w:hAnsi="仿宋" w:eastAsia="仿宋" w:cs="Arial"/>
          <w:bCs/>
          <w:color w:val="333333"/>
          <w:sz w:val="24"/>
          <w:szCs w:val="24"/>
        </w:rPr>
        <w:t>今天“刘研硕带队”来到西安著名的密宗祖庭大兴善寺进行考察。</w:t>
      </w:r>
    </w:p>
    <w:p>
      <w:pPr>
        <w:widowControl/>
        <w:spacing w:line="360" w:lineRule="auto"/>
        <w:ind w:firstLine="480" w:firstLineChars="200"/>
        <w:rPr>
          <w:rFonts w:ascii="仿宋" w:hAnsi="仿宋" w:eastAsia="仿宋" w:cs="Arial"/>
          <w:bCs/>
          <w:color w:val="333333"/>
          <w:sz w:val="24"/>
          <w:szCs w:val="24"/>
        </w:rPr>
      </w:pPr>
      <w:r>
        <w:rPr>
          <w:rFonts w:ascii="仿宋" w:hAnsi="仿宋" w:eastAsia="仿宋" w:cs="Arial"/>
          <w:bCs/>
          <w:color w:val="333333"/>
          <w:sz w:val="24"/>
          <w:szCs w:val="24"/>
        </w:rPr>
        <w:drawing>
          <wp:anchor distT="0" distB="0" distL="114300" distR="114300" simplePos="0" relativeHeight="251656192" behindDoc="0" locked="0" layoutInCell="1" allowOverlap="1">
            <wp:simplePos x="0" y="0"/>
            <wp:positionH relativeFrom="column">
              <wp:posOffset>4445</wp:posOffset>
            </wp:positionH>
            <wp:positionV relativeFrom="paragraph">
              <wp:posOffset>490855</wp:posOffset>
            </wp:positionV>
            <wp:extent cx="1765300" cy="1344930"/>
            <wp:effectExtent l="0" t="0" r="6350" b="7620"/>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65300" cy="1344930"/>
                    </a:xfrm>
                    <a:prstGeom prst="rect">
                      <a:avLst/>
                    </a:prstGeom>
                  </pic:spPr>
                </pic:pic>
              </a:graphicData>
            </a:graphic>
          </wp:anchor>
        </w:drawing>
      </w:r>
      <w:r>
        <w:rPr>
          <w:rFonts w:ascii="仿宋" w:hAnsi="仿宋" w:eastAsia="仿宋" w:cs="Arial"/>
          <w:bCs/>
          <w:color w:val="333333"/>
          <w:sz w:val="24"/>
          <w:szCs w:val="24"/>
        </w:rPr>
        <w:t>大兴善寺是隋唐帝都长安三大译经场之一。《长安志》卷七载：“寺殿崇广，为京城之最。”大兴善寺始立距今已有1700余年，是西安现存历史最悠久的佛寺之一。 隋开皇年间，印度僧人阇那崛多、达摩笈多等先后来长安，在大兴善寺译经弘法。唐开元年间印度僧人善无畏、金刚智、不空先后驻锡本寺，翻译经典，设坛传密，再经一行、惠果传承弘扬，形成博大精深的佛教文化宝库――唐密，后来又经空海、最澄等传之日本、韩国，再传马来西亚、印度尼西亚等地，流布广泛，影响久远，大兴善寺成为举世公认的中国佛教唐密祖庭。</w:t>
      </w:r>
    </w:p>
    <w:p>
      <w:pPr>
        <w:widowControl/>
        <w:spacing w:line="360" w:lineRule="auto"/>
        <w:ind w:firstLine="480" w:firstLineChars="200"/>
        <w:rPr>
          <w:rFonts w:ascii="仿宋" w:hAnsi="仿宋" w:eastAsia="仿宋" w:cs="Arial"/>
          <w:bCs/>
          <w:color w:val="333333"/>
          <w:sz w:val="24"/>
          <w:szCs w:val="24"/>
        </w:rPr>
      </w:pPr>
      <w:r>
        <w:rPr>
          <w:rFonts w:ascii="仿宋" w:hAnsi="仿宋" w:eastAsia="仿宋" w:cs="Arial"/>
          <w:bCs/>
          <w:color w:val="333333"/>
          <w:sz w:val="24"/>
          <w:szCs w:val="24"/>
        </w:rPr>
        <w:t>在考察过程中我们有幸与一位僧人进行了交流，我们了解了他对中国佛教文化现状的一些看法。师父说：“很多人来寺庙只是文物欣赏，但更重要的其实是复活其内在的精神价值。”的确，我们不断的修缮寺庙弘扬中国佛教文化也正是新时代中国文化自觉与文化担当的体现。</w:t>
      </w:r>
    </w:p>
    <w:p>
      <w:pPr>
        <w:widowControl/>
        <w:spacing w:line="360" w:lineRule="auto"/>
        <w:ind w:firstLine="480" w:firstLineChars="200"/>
        <w:rPr>
          <w:rFonts w:ascii="仿宋" w:hAnsi="仿宋" w:eastAsia="仿宋" w:cs="Arial"/>
          <w:bCs/>
          <w:color w:val="333333"/>
          <w:sz w:val="24"/>
          <w:szCs w:val="24"/>
        </w:rPr>
      </w:pPr>
      <w:r>
        <w:rPr>
          <w:rFonts w:ascii="仿宋" w:hAnsi="仿宋" w:eastAsia="仿宋" w:cs="Arial"/>
          <w:bCs/>
          <w:color w:val="333333"/>
          <w:sz w:val="24"/>
          <w:szCs w:val="24"/>
        </w:rPr>
        <w:t>结束了一天的走访之后，我们实践小队对佛教文化的知识都有了更深层次的理解</w:t>
      </w:r>
      <w:r>
        <w:rPr>
          <w:rFonts w:hint="eastAsia" w:ascii="仿宋" w:hAnsi="仿宋" w:eastAsia="仿宋" w:cs="Arial"/>
          <w:bCs/>
          <w:color w:val="333333"/>
          <w:sz w:val="24"/>
          <w:szCs w:val="24"/>
        </w:rPr>
        <w:t>，</w:t>
      </w:r>
      <w:r>
        <w:rPr>
          <w:rFonts w:ascii="仿宋" w:hAnsi="仿宋" w:eastAsia="仿宋" w:cs="Arial"/>
          <w:bCs/>
          <w:color w:val="333333"/>
          <w:sz w:val="24"/>
          <w:szCs w:val="24"/>
        </w:rPr>
        <w:t>同时更加树立了我们做好“佛教文化印象文创产品”设计的信心。中国文化复兴的征程上，中国佛教可谓天降大任，任重道远。</w:t>
      </w:r>
    </w:p>
    <w:p>
      <w:pPr>
        <w:widowControl/>
        <w:spacing w:line="360" w:lineRule="auto"/>
        <w:rPr>
          <w:rStyle w:val="20"/>
          <w:rFonts w:ascii="仿宋" w:hAnsi="仿宋" w:eastAsia="仿宋" w:cs="Arial"/>
          <w:b/>
          <w:bCs/>
          <w:sz w:val="24"/>
          <w:szCs w:val="24"/>
          <w:u w:val="none"/>
          <w:shd w:val="clear" w:color="auto" w:fill="FFFFFF"/>
        </w:rPr>
      </w:pPr>
    </w:p>
    <w:p>
      <w:pPr>
        <w:widowControl/>
        <w:spacing w:line="360" w:lineRule="auto"/>
        <w:rPr>
          <w:rFonts w:ascii="仿宋" w:hAnsi="仿宋" w:eastAsia="仿宋" w:cs="Arial"/>
          <w:color w:val="333333"/>
          <w:sz w:val="24"/>
          <w:szCs w:val="24"/>
        </w:rPr>
      </w:pPr>
      <w:r>
        <w:rPr>
          <w:rFonts w:hint="eastAsia" w:ascii="仿宋" w:hAnsi="仿宋" w:eastAsia="仿宋" w:cs="Arial"/>
          <w:b/>
          <w:color w:val="333333"/>
          <w:sz w:val="24"/>
          <w:szCs w:val="24"/>
        </w:rPr>
        <w:t>@秦秦秦如一：</w:t>
      </w:r>
      <w:r>
        <w:rPr>
          <w:rFonts w:hint="eastAsia" w:ascii="仿宋" w:hAnsi="仿宋" w:eastAsia="仿宋" w:cs="Arial"/>
          <w:color w:val="333333"/>
          <w:sz w:val="24"/>
          <w:szCs w:val="24"/>
        </w:rPr>
        <w:t>在实践中，我们了解到政府有关部门对于扎染的推广与产业化所做的工作比我们想象中更多更好。</w:t>
      </w:r>
    </w:p>
    <w:p>
      <w:pPr>
        <w:widowControl/>
        <w:spacing w:line="360" w:lineRule="auto"/>
        <w:ind w:firstLine="480" w:firstLineChars="200"/>
        <w:rPr>
          <w:rFonts w:ascii="仿宋" w:hAnsi="仿宋" w:eastAsia="仿宋" w:cs="Arial"/>
          <w:color w:val="333333"/>
          <w:sz w:val="24"/>
          <w:szCs w:val="24"/>
        </w:rPr>
      </w:pPr>
      <w:r>
        <w:rPr>
          <w:rFonts w:ascii="仿宋" w:hAnsi="仿宋" w:eastAsia="仿宋" w:cs="Arial"/>
          <w:color w:val="333333"/>
          <w:sz w:val="24"/>
          <w:szCs w:val="24"/>
        </w:rPr>
        <w:drawing>
          <wp:anchor distT="0" distB="0" distL="114300" distR="114300" simplePos="0" relativeHeight="251651072" behindDoc="0" locked="0" layoutInCell="1" allowOverlap="1">
            <wp:simplePos x="0" y="0"/>
            <wp:positionH relativeFrom="column">
              <wp:posOffset>1706880</wp:posOffset>
            </wp:positionH>
            <wp:positionV relativeFrom="paragraph">
              <wp:posOffset>808990</wp:posOffset>
            </wp:positionV>
            <wp:extent cx="1986280" cy="1428115"/>
            <wp:effectExtent l="0" t="0" r="0" b="635"/>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86280" cy="1428115"/>
                    </a:xfrm>
                    <a:prstGeom prst="rect">
                      <a:avLst/>
                    </a:prstGeom>
                  </pic:spPr>
                </pic:pic>
              </a:graphicData>
            </a:graphic>
          </wp:anchor>
        </w:drawing>
      </w:r>
      <w:r>
        <w:rPr>
          <w:rFonts w:hint="eastAsia" w:ascii="仿宋" w:hAnsi="仿宋" w:eastAsia="仿宋" w:cs="Arial"/>
          <w:color w:val="333333"/>
          <w:sz w:val="24"/>
          <w:szCs w:val="24"/>
        </w:rPr>
        <w:t>首先是扎染的传承问题。政府推进扎染厂与当地纺织类院校的校企合作。璞真扎染博物馆是多所高校艺术学院的实习基地，如云南民族大学、滇西应用技术大学等。政府有关部门还举办扎染进校园、扎染技术比拼大赛等活动，以促进扎染技艺传播。</w:t>
      </w:r>
    </w:p>
    <w:p>
      <w:pPr>
        <w:widowControl/>
        <w:spacing w:line="360" w:lineRule="auto"/>
        <w:ind w:firstLine="480" w:firstLineChars="200"/>
        <w:rPr>
          <w:rFonts w:ascii="仿宋" w:hAnsi="仿宋" w:eastAsia="仿宋" w:cs="Arial"/>
          <w:b/>
          <w:color w:val="333333"/>
          <w:sz w:val="24"/>
          <w:szCs w:val="24"/>
        </w:rPr>
      </w:pPr>
      <w:r>
        <w:rPr>
          <w:rFonts w:hint="eastAsia" w:ascii="仿宋" w:hAnsi="仿宋" w:eastAsia="仿宋" w:cs="Arial"/>
          <w:color w:val="333333"/>
          <w:sz w:val="24"/>
          <w:szCs w:val="24"/>
        </w:rPr>
        <w:t>再次是扎染技术的推广问题。近期，政府举办了南亚博览会、非物质文化遗产走进明斯克“中国文创体验展”活动，扎染均作为重要项目出现。同时，政府还出资为传承人们在广交会上的展示提供机会。</w:t>
      </w:r>
    </w:p>
    <w:p>
      <w:pPr>
        <w:widowControl/>
        <w:spacing w:line="360" w:lineRule="auto"/>
        <w:rPr>
          <w:rFonts w:ascii="仿宋" w:hAnsi="仿宋" w:eastAsia="仿宋" w:cs="Arial"/>
          <w:color w:val="333333"/>
          <w:sz w:val="24"/>
          <w:szCs w:val="24"/>
        </w:rPr>
      </w:pPr>
    </w:p>
    <w:p>
      <w:pPr>
        <w:widowControl/>
        <w:spacing w:line="360" w:lineRule="auto"/>
        <w:rPr>
          <w:rFonts w:ascii="仿宋" w:hAnsi="仿宋" w:eastAsia="仿宋" w:cs="Arial"/>
          <w:color w:val="333333"/>
          <w:sz w:val="24"/>
          <w:szCs w:val="24"/>
        </w:rPr>
      </w:pPr>
    </w:p>
    <w:p>
      <w:pPr>
        <w:spacing w:line="360" w:lineRule="auto"/>
        <w:rPr>
          <w:rFonts w:ascii="仿宋" w:hAnsi="仿宋" w:eastAsia="仿宋" w:cs="Arial"/>
          <w:color w:val="404040"/>
          <w:sz w:val="24"/>
          <w:szCs w:val="24"/>
          <w:shd w:val="clear" w:color="auto" w:fill="FFFFFF"/>
        </w:rPr>
      </w:pPr>
      <w:r>
        <w:rPr>
          <w:rFonts w:hint="eastAsia" w:ascii="仿宋" w:hAnsi="仿宋" w:eastAsia="仿宋" w:cs="Arial"/>
          <w:b/>
          <w:color w:val="404040"/>
          <w:sz w:val="24"/>
          <w:szCs w:val="24"/>
          <w:shd w:val="clear" w:color="auto" w:fill="FFFFFF"/>
        </w:rPr>
        <w:t>@千岛玉叶调研队：</w:t>
      </w:r>
      <w:r>
        <w:rPr>
          <w:rFonts w:hint="eastAsia" w:ascii="仿宋" w:hAnsi="仿宋" w:eastAsia="仿宋" w:cs="Arial"/>
          <w:color w:val="404040"/>
          <w:sz w:val="24"/>
          <w:szCs w:val="24"/>
          <w:shd w:val="clear" w:color="auto" w:fill="FFFFFF"/>
        </w:rPr>
        <w:t>今天下午，千岛玉叶小分队来到了出产千岛玉叶茶的茶园。路上风景秀丽，一个半小时的路程并没有使我们感觉到疲惫，反而让我们对这片土地更加的期待。</w:t>
      </w:r>
    </w:p>
    <w:p>
      <w:pPr>
        <w:spacing w:line="360" w:lineRule="auto"/>
        <w:rPr>
          <w:rFonts w:ascii="仿宋" w:hAnsi="仿宋" w:eastAsia="仿宋" w:cs="Arial"/>
          <w:color w:val="404040"/>
          <w:sz w:val="24"/>
          <w:szCs w:val="24"/>
          <w:shd w:val="clear" w:color="auto" w:fill="FFFFFF"/>
        </w:rPr>
      </w:pPr>
      <w:r>
        <w:rPr>
          <w:rFonts w:ascii="仿宋" w:hAnsi="仿宋" w:eastAsia="仿宋" w:cs="Arial"/>
          <w:color w:val="404040"/>
          <w:sz w:val="24"/>
          <w:szCs w:val="24"/>
          <w:shd w:val="clear" w:color="auto" w:fill="FFFFFF"/>
        </w:rPr>
        <w:drawing>
          <wp:anchor distT="0" distB="0" distL="114300" distR="114300" simplePos="0" relativeHeight="251655168" behindDoc="0" locked="0" layoutInCell="1" allowOverlap="1">
            <wp:simplePos x="0" y="0"/>
            <wp:positionH relativeFrom="column">
              <wp:posOffset>-68580</wp:posOffset>
            </wp:positionH>
            <wp:positionV relativeFrom="paragraph">
              <wp:posOffset>374650</wp:posOffset>
            </wp:positionV>
            <wp:extent cx="1691640" cy="1271905"/>
            <wp:effectExtent l="0" t="0" r="3810" b="444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91640" cy="1271905"/>
                    </a:xfrm>
                    <a:prstGeom prst="rect">
                      <a:avLst/>
                    </a:prstGeom>
                  </pic:spPr>
                </pic:pic>
              </a:graphicData>
            </a:graphic>
          </wp:anchor>
        </w:drawing>
      </w:r>
      <w:r>
        <w:rPr>
          <w:rFonts w:ascii="仿宋" w:hAnsi="仿宋" w:eastAsia="仿宋" w:cs="Arial"/>
          <w:color w:val="404040"/>
          <w:sz w:val="24"/>
          <w:szCs w:val="24"/>
          <w:shd w:val="clear" w:color="auto" w:fill="FFFFFF"/>
        </w:rPr>
        <w:t xml:space="preserve">    到达茶园附近后，我们一步步踏上阶梯，爬山爬得我们气喘吁吁，让我们不由得感慨老农们生产茶叶时的不易，想到茶农们敢于开拓，在如此的深山中种植茶树，只为了获取茶叶最淳朴的味道，也让我们更加敬佩劳动人民的智慧与勇气。</w:t>
      </w:r>
    </w:p>
    <w:p>
      <w:pPr>
        <w:spacing w:line="360" w:lineRule="auto"/>
        <w:rPr>
          <w:rFonts w:ascii="仿宋" w:hAnsi="仿宋" w:eastAsia="仿宋" w:cs="Arial"/>
          <w:color w:val="404040"/>
          <w:sz w:val="24"/>
          <w:szCs w:val="24"/>
          <w:shd w:val="clear" w:color="auto" w:fill="FFFFFF"/>
        </w:rPr>
      </w:pPr>
      <w:r>
        <w:rPr>
          <w:rFonts w:ascii="仿宋" w:hAnsi="仿宋" w:eastAsia="仿宋" w:cs="Arial"/>
          <w:color w:val="404040"/>
          <w:sz w:val="24"/>
          <w:szCs w:val="24"/>
          <w:shd w:val="clear" w:color="auto" w:fill="FFFFFF"/>
        </w:rPr>
        <w:t xml:space="preserve">    小伙伴们更是十分好奇，向同行的专家询问茶叶的种植过程，专家也非常热情的回答了我们的问题。</w:t>
      </w:r>
    </w:p>
    <w:p>
      <w:pPr>
        <w:spacing w:line="360" w:lineRule="auto"/>
        <w:rPr>
          <w:rFonts w:ascii="仿宋" w:hAnsi="仿宋" w:eastAsia="仿宋" w:cs="Arial"/>
          <w:color w:val="404040"/>
          <w:sz w:val="24"/>
          <w:szCs w:val="24"/>
          <w:shd w:val="clear" w:color="auto" w:fill="FFFFFF"/>
        </w:rPr>
      </w:pPr>
      <w:r>
        <w:rPr>
          <w:rFonts w:ascii="仿宋" w:hAnsi="仿宋" w:eastAsia="仿宋" w:cs="Arial"/>
          <w:color w:val="404040"/>
          <w:sz w:val="24"/>
          <w:szCs w:val="24"/>
          <w:shd w:val="clear" w:color="auto" w:fill="FFFFFF"/>
        </w:rPr>
        <w:t xml:space="preserve">    一路上大家说说笑笑，时间竟也过得很快，离开茶园前，大家纷纷依依不舍地合影留念，渴望留住这份难得的回忆。</w:t>
      </w:r>
    </w:p>
    <w:p>
      <w:pPr>
        <w:spacing w:line="360" w:lineRule="auto"/>
        <w:rPr>
          <w:rFonts w:ascii="仿宋" w:hAnsi="仿宋" w:eastAsia="仿宋" w:cs="Arial"/>
          <w:color w:val="404040"/>
          <w:sz w:val="24"/>
          <w:szCs w:val="24"/>
          <w:shd w:val="clear" w:color="auto" w:fill="FFFFFF"/>
        </w:rPr>
      </w:pPr>
    </w:p>
    <w:p>
      <w:pPr>
        <w:spacing w:line="360" w:lineRule="auto"/>
        <w:ind w:firstLine="480" w:firstLineChars="200"/>
        <w:rPr>
          <w:rFonts w:ascii="仿宋" w:hAnsi="仿宋" w:eastAsia="仿宋" w:cs="Arial"/>
          <w:color w:val="404040"/>
          <w:sz w:val="24"/>
          <w:szCs w:val="24"/>
          <w:shd w:val="clear" w:color="auto" w:fill="FFFFFF"/>
        </w:rPr>
      </w:pPr>
    </w:p>
    <w:p>
      <w:pPr>
        <w:spacing w:line="360" w:lineRule="auto"/>
        <w:ind w:firstLine="480" w:firstLineChars="200"/>
        <w:rPr>
          <w:rFonts w:ascii="仿宋" w:hAnsi="仿宋" w:eastAsia="仿宋" w:cs="Arial"/>
          <w:color w:val="404040"/>
          <w:sz w:val="24"/>
          <w:szCs w:val="24"/>
          <w:shd w:val="clear" w:color="auto" w:fill="FFFFFF"/>
        </w:rPr>
      </w:pPr>
    </w:p>
    <w:p>
      <w:pPr>
        <w:spacing w:line="360" w:lineRule="auto"/>
        <w:ind w:firstLine="480" w:firstLineChars="200"/>
        <w:rPr>
          <w:rFonts w:ascii="仿宋" w:hAnsi="仿宋" w:eastAsia="仿宋" w:cs="Arial"/>
          <w:color w:val="404040"/>
          <w:sz w:val="24"/>
          <w:szCs w:val="24"/>
          <w:shd w:val="clear" w:color="auto" w:fill="FFFFFF"/>
        </w:rPr>
      </w:pPr>
    </w:p>
    <w:p>
      <w:pPr>
        <w:spacing w:line="360" w:lineRule="auto"/>
        <w:rPr>
          <w:rFonts w:ascii="仿宋" w:hAnsi="仿宋" w:eastAsia="仿宋" w:cs="Arial"/>
          <w:color w:val="404040"/>
          <w:sz w:val="24"/>
          <w:szCs w:val="24"/>
          <w:shd w:val="clear" w:color="auto" w:fill="FFFFFF"/>
        </w:rPr>
      </w:pPr>
    </w:p>
    <w:p>
      <w:pPr>
        <w:spacing w:line="360" w:lineRule="auto"/>
        <w:ind w:firstLine="480" w:firstLineChars="200"/>
        <w:rPr>
          <w:rFonts w:ascii="仿宋" w:hAnsi="仿宋" w:eastAsia="仿宋" w:cs="Arial"/>
          <w:color w:val="404040"/>
          <w:sz w:val="24"/>
          <w:szCs w:val="24"/>
          <w:shd w:val="clear" w:color="auto" w:fill="FFFFFF"/>
        </w:rPr>
      </w:pPr>
    </w:p>
    <w:p>
      <w:pPr>
        <w:spacing w:line="360" w:lineRule="auto"/>
        <w:ind w:firstLine="480" w:firstLineChars="200"/>
        <w:rPr>
          <w:rFonts w:ascii="仿宋" w:hAnsi="仿宋" w:eastAsia="仿宋" w:cs="Arial"/>
          <w:color w:val="404040"/>
          <w:sz w:val="24"/>
          <w:szCs w:val="24"/>
          <w:shd w:val="clear" w:color="auto" w:fill="FFFFFF"/>
        </w:rPr>
      </w:pPr>
    </w:p>
    <w:p>
      <w:pPr>
        <w:spacing w:line="360" w:lineRule="auto"/>
        <w:rPr>
          <w:rFonts w:hint="eastAsia" w:ascii="仿宋" w:hAnsi="仿宋" w:eastAsia="仿宋" w:cs="Arial"/>
          <w:color w:val="404040"/>
          <w:sz w:val="24"/>
          <w:szCs w:val="24"/>
          <w:shd w:val="clear" w:color="auto" w:fill="FFFFFF"/>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仿宋" w:hAnsi="仿宋" w:eastAsia="仿宋" w:cs="仿宋"/>
          <w:kern w:val="0"/>
          <w:sz w:val="24"/>
          <w:szCs w:val="24"/>
        </w:rPr>
      </w:pPr>
      <w:r>
        <w:rPr>
          <w:rFonts w:ascii="宋体" w:hAnsi="宋体" w:cs="宋体"/>
          <w:kern w:val="0"/>
          <w:sz w:val="24"/>
          <w:szCs w:val="24"/>
        </w:rPr>
        <mc:AlternateContent>
          <mc:Choice Requires="wps">
            <w:drawing>
              <wp:anchor distT="0" distB="0" distL="114300" distR="114300" simplePos="0" relativeHeight="251665408" behindDoc="0" locked="0" layoutInCell="1" allowOverlap="1">
                <wp:simplePos x="0" y="0"/>
                <wp:positionH relativeFrom="column">
                  <wp:posOffset>120650</wp:posOffset>
                </wp:positionH>
                <wp:positionV relativeFrom="paragraph">
                  <wp:posOffset>97790</wp:posOffset>
                </wp:positionV>
                <wp:extent cx="3411220" cy="845820"/>
                <wp:effectExtent l="6350" t="6350" r="30480" b="43180"/>
                <wp:wrapNone/>
                <wp:docPr id="11" name="AutoShape 125" descr="image5"/>
                <wp:cNvGraphicFramePr/>
                <a:graphic xmlns:a="http://schemas.openxmlformats.org/drawingml/2006/main">
                  <a:graphicData uri="http://schemas.microsoft.com/office/word/2010/wordprocessingShape">
                    <wps:wsp>
                      <wps:cNvSpPr/>
                      <wps:spPr>
                        <a:xfrm>
                          <a:off x="0" y="0"/>
                          <a:ext cx="3411220" cy="845820"/>
                        </a:xfrm>
                        <a:prstGeom prst="ribbon2">
                          <a:avLst>
                            <a:gd name="adj1" fmla="val 12500"/>
                            <a:gd name="adj2" fmla="val 50000"/>
                          </a:avLst>
                        </a:prstGeom>
                        <a:blipFill rotWithShape="0">
                          <a:blip r:embed="rId6"/>
                        </a:blipFill>
                        <a:ln w="12700" cap="flat" cmpd="sng">
                          <a:solidFill>
                            <a:srgbClr val="000000"/>
                          </a:solidFill>
                          <a:prstDash val="solid"/>
                          <a:headEnd type="none" w="med" len="med"/>
                          <a:tailEnd type="none" w="med" len="med"/>
                        </a:ln>
                        <a:effectLst>
                          <a:outerShdw dist="28398" dir="3806096" algn="ctr" rotWithShape="0">
                            <a:srgbClr val="974706">
                              <a:alpha val="50000"/>
                            </a:srgbClr>
                          </a:outerShdw>
                        </a:effectLst>
                      </wps:spPr>
                      <wps:txb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人物传真</w:t>
                            </w:r>
                          </w:p>
                        </w:txbxContent>
                      </wps:txbx>
                      <wps:bodyPr upright="1"/>
                    </wps:wsp>
                  </a:graphicData>
                </a:graphic>
              </wp:anchor>
            </w:drawing>
          </mc:Choice>
          <mc:Fallback>
            <w:pict>
              <v:shape id="AutoShape 125" o:spid="_x0000_s1026" o:spt="54" alt="image5" type="#_x0000_t54" style="position:absolute;left:0pt;margin-left:9.5pt;margin-top:7.7pt;height:66.6pt;width:268.6pt;z-index:251665408;mso-width-relative:page;mso-height-relative:page;" filled="t" stroked="t" coordsize="21600,21600" o:gfxdata="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" adj="5400,18900">
                <v:fill type="tile" on="t" focussize="0,0" recolor="t" r:id="rId6"/>
                <v:stroke weight="1pt" color="#000000" joinstyle="round"/>
                <v:imagedata o:title=""/>
                <o:lock v:ext="edit" aspectratio="f"/>
                <v:shadow on="t" color="#974706" opacity="32768f" offset="1pt,2pt" origin="0f,0f" matrix="65536f,0f,0f,65536f"/>
                <v:textbox>
                  <w:txbxContent>
                    <w:p>
                      <w:pPr>
                        <w:jc w:val="center"/>
                        <w:rPr>
                          <w:rFonts w:ascii="华文行楷" w:hAnsi="华文行楷" w:eastAsia="华文行楷" w:cs="华文行楷"/>
                          <w:b/>
                          <w:color w:val="000000" w:themeColor="text1"/>
                          <w:sz w:val="52"/>
                          <w:szCs w:val="52"/>
                          <w14:textFill>
                            <w14:solidFill>
                              <w14:schemeClr w14:val="tx1"/>
                            </w14:solidFill>
                          </w14:textFill>
                        </w:rPr>
                      </w:pPr>
                      <w:r>
                        <w:rPr>
                          <w:rFonts w:hint="eastAsia" w:ascii="华文行楷" w:hAnsi="华文行楷" w:eastAsia="华文行楷" w:cs="华文行楷"/>
                          <w:b/>
                          <w:color w:val="000000" w:themeColor="text1"/>
                          <w:sz w:val="52"/>
                          <w:szCs w:val="52"/>
                          <w14:textFill>
                            <w14:solidFill>
                              <w14:schemeClr w14:val="tx1"/>
                            </w14:solidFill>
                          </w14:textFill>
                        </w:rPr>
                        <w:t>人物传真</w:t>
                      </w:r>
                    </w:p>
                  </w:txbxContent>
                </v:textbox>
              </v:shape>
            </w:pict>
          </mc:Fallback>
        </mc:AlternateContent>
      </w:r>
      <w:r>
        <w:rPr>
          <w:rFonts w:hint="eastAsia" w:ascii="华文行楷" w:hAnsi="华文楷体" w:eastAsia="华文行楷"/>
          <w:sz w:val="40"/>
          <w:szCs w:val="40"/>
        </w:rPr>
        <w:drawing>
          <wp:anchor distT="0" distB="0" distL="114300" distR="114300" simplePos="0" relativeHeight="251648000" behindDoc="0" locked="0" layoutInCell="1" allowOverlap="1">
            <wp:simplePos x="0" y="0"/>
            <wp:positionH relativeFrom="margin">
              <wp:posOffset>-1130935</wp:posOffset>
            </wp:positionH>
            <wp:positionV relativeFrom="margin">
              <wp:posOffset>8315960</wp:posOffset>
            </wp:positionV>
            <wp:extent cx="5948045" cy="5391785"/>
            <wp:effectExtent l="0" t="0" r="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8045" cy="5391785"/>
                    </a:xfrm>
                    <a:prstGeom prst="rect">
                      <a:avLst/>
                    </a:prstGeom>
                  </pic:spPr>
                </pic:pic>
              </a:graphicData>
            </a:graphic>
          </wp:anchor>
        </w:drawing>
      </w:r>
    </w:p>
    <w:p>
      <w:pPr>
        <w:widowControl/>
        <w:spacing w:after="45" w:line="360" w:lineRule="auto"/>
        <w:rPr>
          <w:rFonts w:ascii="仿宋" w:hAnsi="仿宋" w:eastAsia="仿宋" w:cs="仿宋"/>
          <w:color w:val="333333"/>
          <w:kern w:val="0"/>
          <w:sz w:val="24"/>
          <w:szCs w:val="24"/>
        </w:rPr>
      </w:pPr>
    </w:p>
    <w:p>
      <w:pPr>
        <w:widowControl/>
        <w:spacing w:line="360" w:lineRule="auto"/>
        <w:rPr>
          <w:rStyle w:val="18"/>
          <w:rFonts w:ascii="黑体" w:hAnsi="黑体" w:eastAsia="黑体"/>
          <w:b w:val="0"/>
          <w:color w:val="333333"/>
          <w:spacing w:val="14"/>
          <w:sz w:val="32"/>
          <w:szCs w:val="32"/>
        </w:rPr>
      </w:pPr>
    </w:p>
    <w:p>
      <w:pPr>
        <w:overflowPunct w:val="0"/>
        <w:spacing w:line="360" w:lineRule="auto"/>
        <w:ind w:firstLine="602" w:firstLineChars="200"/>
        <w:rPr>
          <w:rFonts w:ascii="黑体" w:hAnsi="黑体" w:eastAsia="黑体" w:cs="Arial"/>
          <w:b/>
          <w:color w:val="333333"/>
          <w:sz w:val="30"/>
          <w:szCs w:val="30"/>
        </w:rPr>
      </w:pPr>
      <w:r>
        <w:rPr>
          <w:rFonts w:hint="eastAsia" w:ascii="黑体" w:hAnsi="黑体" w:eastAsia="黑体" w:cs="Arial"/>
          <w:b/>
          <w:color w:val="333333"/>
          <w:sz w:val="30"/>
          <w:szCs w:val="30"/>
        </w:rPr>
        <w:t>走访南涧小湾东 探索乡村振兴路</w:t>
      </w:r>
    </w:p>
    <w:p>
      <w:pPr>
        <w:overflowPunct w:val="0"/>
        <w:spacing w:line="360" w:lineRule="auto"/>
        <w:ind w:firstLine="301" w:firstLineChars="100"/>
        <w:rPr>
          <w:rFonts w:ascii="黑体" w:hAnsi="黑体" w:eastAsia="黑体" w:cs="Arial"/>
          <w:b/>
          <w:color w:val="333333"/>
          <w:sz w:val="30"/>
          <w:szCs w:val="30"/>
        </w:rPr>
      </w:pPr>
      <w:r>
        <w:rPr>
          <w:rFonts w:hint="eastAsia" w:ascii="黑体" w:hAnsi="黑体" w:eastAsia="黑体" w:cs="Arial"/>
          <w:b/>
          <w:color w:val="333333"/>
          <w:sz w:val="30"/>
          <w:szCs w:val="30"/>
        </w:rPr>
        <w:t>——人物特写之龙街村扶贫干部张书记</w:t>
      </w:r>
    </w:p>
    <w:p>
      <w:pPr>
        <w:overflowPunct w:val="0"/>
        <w:spacing w:line="360" w:lineRule="auto"/>
        <w:ind w:firstLine="480" w:firstLineChars="200"/>
        <w:rPr>
          <w:rFonts w:ascii="仿宋" w:hAnsi="仿宋" w:eastAsia="仿宋" w:cs="Arial"/>
          <w:color w:val="222222"/>
          <w:sz w:val="24"/>
          <w:szCs w:val="24"/>
          <w:shd w:val="clear" w:color="auto" w:fill="FFFFFF"/>
        </w:rPr>
      </w:pPr>
      <w:r>
        <w:rPr>
          <w:rFonts w:ascii="仿宋" w:hAnsi="仿宋" w:eastAsia="仿宋" w:cs="Arial"/>
          <w:color w:val="222222"/>
          <w:sz w:val="24"/>
          <w:szCs w:val="24"/>
          <w:shd w:val="clear" w:color="auto" w:fill="FFFFFF"/>
        </w:rPr>
        <w:drawing>
          <wp:anchor distT="0" distB="0" distL="114300" distR="114300" simplePos="0" relativeHeight="251658240" behindDoc="0" locked="0" layoutInCell="1" allowOverlap="1">
            <wp:simplePos x="0" y="0"/>
            <wp:positionH relativeFrom="column">
              <wp:posOffset>4445</wp:posOffset>
            </wp:positionH>
            <wp:positionV relativeFrom="paragraph">
              <wp:posOffset>2127885</wp:posOffset>
            </wp:positionV>
            <wp:extent cx="1776095" cy="1332230"/>
            <wp:effectExtent l="0" t="0" r="0" b="127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76095" cy="1332230"/>
                    </a:xfrm>
                    <a:prstGeom prst="rect">
                      <a:avLst/>
                    </a:prstGeom>
                  </pic:spPr>
                </pic:pic>
              </a:graphicData>
            </a:graphic>
          </wp:anchor>
        </w:drawing>
      </w:r>
      <w:r>
        <w:rPr>
          <w:rFonts w:ascii="仿宋" w:hAnsi="仿宋" w:eastAsia="仿宋" w:cs="Arial"/>
          <w:b/>
          <w:color w:val="222222"/>
          <w:sz w:val="24"/>
          <w:szCs w:val="24"/>
          <w:shd w:val="clear" w:color="auto" w:fill="FFFFFF"/>
        </w:rPr>
        <w:t>（苍山洱海滇峰队</w:t>
      </w:r>
      <w:r>
        <w:rPr>
          <w:rFonts w:hint="eastAsia" w:ascii="仿宋" w:hAnsi="仿宋" w:eastAsia="仿宋" w:cs="Arial"/>
          <w:b/>
          <w:color w:val="222222"/>
          <w:sz w:val="24"/>
          <w:szCs w:val="24"/>
          <w:shd w:val="clear" w:color="auto" w:fill="FFFFFF"/>
          <w:lang w:val="en-US" w:eastAsia="zh-CN"/>
        </w:rPr>
        <w:t xml:space="preserve"> </w:t>
      </w:r>
      <w:r>
        <w:rPr>
          <w:rFonts w:ascii="仿宋" w:hAnsi="仿宋" w:eastAsia="仿宋" w:cs="Arial"/>
          <w:b/>
          <w:color w:val="222222"/>
          <w:sz w:val="24"/>
          <w:szCs w:val="24"/>
          <w:shd w:val="clear" w:color="auto" w:fill="FFFFFF"/>
        </w:rPr>
        <w:t>周雅娟供稿）</w:t>
      </w:r>
      <w:r>
        <w:rPr>
          <w:rFonts w:ascii="仿宋" w:hAnsi="仿宋" w:eastAsia="仿宋" w:cs="Arial"/>
          <w:color w:val="222222"/>
          <w:sz w:val="24"/>
          <w:szCs w:val="24"/>
          <w:shd w:val="clear" w:color="auto" w:fill="FFFFFF"/>
        </w:rPr>
        <w:t>“扶贫路上不只有彩虹和鲜花，更多的是艰辛与付出。”十年如一日</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下基层</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看群众</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多年来，他始终以饱满的精神、干练的作风投入到工作中去，全心全意为百姓谋福利</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他说:“产业是让百姓增收致富、鼓起钱袋子的唯一可持续途径</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br w:type="textWrapping"/>
      </w:r>
      <w:r>
        <w:rPr>
          <w:rFonts w:ascii="仿宋" w:hAnsi="仿宋" w:eastAsia="仿宋" w:cs="Arial"/>
          <w:color w:val="222222"/>
          <w:sz w:val="24"/>
          <w:szCs w:val="24"/>
          <w:shd w:val="clear" w:color="auto" w:fill="FFFFFF"/>
        </w:rPr>
        <w:t xml:space="preserve">    小湾东镇龙街村扶贫攻坚小队队长、小湾东镇党委书记张书记</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一路走来,从普通政府机关人员到乡长</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到党委书记</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扶贫小队队长</w:t>
      </w:r>
      <w:r>
        <w:rPr>
          <w:rFonts w:hint="eastAsia" w:ascii="仿宋" w:hAnsi="仿宋" w:eastAsia="仿宋" w:cs="Arial"/>
          <w:color w:val="222222"/>
          <w:sz w:val="24"/>
          <w:szCs w:val="24"/>
          <w:shd w:val="clear" w:color="auto" w:fill="FFFFFF"/>
        </w:rPr>
        <w:t>，</w:t>
      </w:r>
      <w:r>
        <w:rPr>
          <w:rFonts w:hint="eastAsia" w:ascii="仿宋" w:hAnsi="仿宋" w:eastAsia="仿宋" w:cs="Arial"/>
          <w:color w:val="222222"/>
          <w:sz w:val="24"/>
          <w:szCs w:val="24"/>
          <w:shd w:val="clear" w:color="auto" w:fill="FFFFFF"/>
          <w:lang w:eastAsia="zh-CN"/>
        </w:rPr>
        <w:t>他</w:t>
      </w:r>
      <w:r>
        <w:rPr>
          <w:rFonts w:ascii="仿宋" w:hAnsi="仿宋" w:eastAsia="仿宋" w:cs="Arial"/>
          <w:color w:val="222222"/>
          <w:sz w:val="24"/>
          <w:szCs w:val="24"/>
          <w:shd w:val="clear" w:color="auto" w:fill="FFFFFF"/>
        </w:rPr>
        <w:t>先百姓之忧而忧</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后百姓之乐而乐</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在他眼中, 帮百姓摘掉贫困的帽子,就是他坚守的动力和目标。</w:t>
      </w:r>
      <w:r>
        <w:rPr>
          <w:rFonts w:ascii="仿宋" w:hAnsi="仿宋" w:eastAsia="仿宋" w:cs="Arial"/>
          <w:color w:val="222222"/>
          <w:sz w:val="24"/>
          <w:szCs w:val="24"/>
          <w:shd w:val="clear" w:color="auto" w:fill="FFFFFF"/>
        </w:rPr>
        <w:br w:type="textWrapping"/>
      </w:r>
      <w:r>
        <w:rPr>
          <w:rFonts w:ascii="仿宋" w:hAnsi="仿宋" w:eastAsia="仿宋" w:cs="Arial"/>
          <w:color w:val="222222"/>
          <w:sz w:val="24"/>
          <w:szCs w:val="24"/>
          <w:shd w:val="clear" w:color="auto" w:fill="FFFFFF"/>
        </w:rPr>
        <w:t xml:space="preserve">    南涧县是一个彝族自治县,是国家重点扶持贫困县之一,处于贫苦地区集中开发带。张队长正是驻扎南涧县小湾东镇龙街村的扶贫小队队长</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这里百姓大多为少数民族, 地处山区,交通欠发达,贫困比例将近二分之一</w:t>
      </w:r>
      <w:r>
        <w:rPr>
          <w:rFonts w:hint="eastAsia" w:ascii="仿宋" w:hAnsi="仿宋" w:eastAsia="仿宋" w:cs="Arial"/>
          <w:color w:val="222222"/>
          <w:sz w:val="24"/>
          <w:szCs w:val="24"/>
          <w:shd w:val="clear" w:color="auto" w:fill="FFFFFF"/>
        </w:rPr>
        <w:t>。而</w:t>
      </w:r>
      <w:r>
        <w:rPr>
          <w:rFonts w:ascii="仿宋" w:hAnsi="仿宋" w:eastAsia="仿宋" w:cs="Arial"/>
          <w:color w:val="222222"/>
          <w:sz w:val="24"/>
          <w:szCs w:val="24"/>
          <w:shd w:val="clear" w:color="auto" w:fill="FFFFFF"/>
        </w:rPr>
        <w:t>百姓对生产并没有一个长远的规划,</w:t>
      </w:r>
      <w:r>
        <w:rPr>
          <w:rFonts w:hint="eastAsia" w:ascii="仿宋" w:hAnsi="仿宋" w:eastAsia="仿宋" w:cs="Arial"/>
          <w:color w:val="222222"/>
          <w:sz w:val="24"/>
          <w:szCs w:val="24"/>
          <w:shd w:val="clear" w:color="auto" w:fill="FFFFFF"/>
        </w:rPr>
        <w:t>大多</w:t>
      </w:r>
      <w:r>
        <w:rPr>
          <w:rFonts w:ascii="仿宋" w:hAnsi="仿宋" w:eastAsia="仿宋" w:cs="Arial"/>
          <w:color w:val="222222"/>
          <w:sz w:val="24"/>
          <w:szCs w:val="24"/>
          <w:shd w:val="clear" w:color="auto" w:fill="FFFFFF"/>
        </w:rPr>
        <w:t>盲目跟随市场</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信息滞后</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获益很少。</w:t>
      </w:r>
      <w:r>
        <w:rPr>
          <w:rFonts w:ascii="仿宋" w:hAnsi="仿宋" w:eastAsia="仿宋" w:cs="Arial"/>
          <w:color w:val="222222"/>
          <w:sz w:val="24"/>
          <w:szCs w:val="24"/>
          <w:shd w:val="clear" w:color="auto" w:fill="FFFFFF"/>
        </w:rPr>
        <w:br w:type="textWrapping"/>
      </w:r>
      <w:r>
        <w:rPr>
          <w:rFonts w:ascii="仿宋" w:hAnsi="仿宋" w:eastAsia="仿宋" w:cs="Arial"/>
          <w:color w:val="222222"/>
          <w:sz w:val="24"/>
          <w:szCs w:val="24"/>
          <w:shd w:val="clear" w:color="auto" w:fill="FFFFFF"/>
        </w:rPr>
        <w:t xml:space="preserve">    合理充分利用这里的自然资源优势</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是发展产业的重要方式。南涧</w:t>
      </w:r>
      <w:r>
        <w:rPr>
          <w:rFonts w:hint="eastAsia" w:ascii="仿宋" w:hAnsi="仿宋" w:eastAsia="仿宋" w:cs="Arial"/>
          <w:color w:val="222222"/>
          <w:sz w:val="24"/>
          <w:szCs w:val="24"/>
          <w:shd w:val="clear" w:color="auto" w:fill="FFFFFF"/>
        </w:rPr>
        <w:t>有着独具</w:t>
      </w:r>
      <w:r>
        <w:rPr>
          <w:rFonts w:ascii="仿宋" w:hAnsi="仿宋" w:eastAsia="仿宋" w:cs="Arial"/>
          <w:color w:val="222222"/>
          <w:sz w:val="24"/>
          <w:szCs w:val="24"/>
          <w:shd w:val="clear" w:color="auto" w:fill="FFFFFF"/>
        </w:rPr>
        <w:t>特色</w:t>
      </w:r>
      <w:r>
        <w:rPr>
          <w:rFonts w:hint="eastAsia" w:ascii="仿宋" w:hAnsi="仿宋" w:eastAsia="仿宋" w:cs="Arial"/>
          <w:color w:val="222222"/>
          <w:sz w:val="24"/>
          <w:szCs w:val="24"/>
          <w:shd w:val="clear" w:color="auto" w:fill="FFFFFF"/>
        </w:rPr>
        <w:t>的</w:t>
      </w:r>
      <w:r>
        <w:rPr>
          <w:rFonts w:ascii="仿宋" w:hAnsi="仿宋" w:eastAsia="仿宋" w:cs="Arial"/>
          <w:color w:val="222222"/>
          <w:sz w:val="24"/>
          <w:szCs w:val="24"/>
          <w:shd w:val="clear" w:color="auto" w:fill="FFFFFF"/>
        </w:rPr>
        <w:t>“六个一”产业发展模式--一个核桃</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一片烟叶</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一叶茶叶</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一颗药</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一只鸡</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一头牛。</w:t>
      </w:r>
      <w:r>
        <w:rPr>
          <w:rFonts w:hint="eastAsia" w:ascii="仿宋" w:hAnsi="仿宋" w:eastAsia="仿宋" w:cs="Arial"/>
          <w:color w:val="222222"/>
          <w:sz w:val="24"/>
          <w:szCs w:val="24"/>
          <w:shd w:val="clear" w:color="auto" w:fill="FFFFFF"/>
        </w:rPr>
        <w:t>这</w:t>
      </w:r>
      <w:r>
        <w:rPr>
          <w:rFonts w:ascii="仿宋" w:hAnsi="仿宋" w:eastAsia="仿宋" w:cs="Arial"/>
          <w:color w:val="222222"/>
          <w:sz w:val="24"/>
          <w:szCs w:val="24"/>
          <w:shd w:val="clear" w:color="auto" w:fill="FFFFFF"/>
        </w:rPr>
        <w:t>具体指南涧特有的泡核桃</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烤烟产业</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原生态茶叶</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无量山乌骨鸡</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西门达尔优质肉牛。张书记说</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产业和务工是百姓创收的两个途径</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但务工是短期的</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二十岁到四十岁是最佳年龄</w:t>
      </w:r>
      <w:r>
        <w:rPr>
          <w:rFonts w:hint="eastAsia" w:ascii="仿宋" w:hAnsi="仿宋" w:eastAsia="仿宋" w:cs="Arial"/>
          <w:color w:val="222222"/>
          <w:sz w:val="24"/>
          <w:szCs w:val="24"/>
          <w:shd w:val="clear" w:color="auto" w:fill="FFFFFF"/>
        </w:rPr>
        <w:t>，相</w:t>
      </w:r>
      <w:r>
        <w:rPr>
          <w:rFonts w:ascii="仿宋" w:hAnsi="仿宋" w:eastAsia="仿宋" w:cs="Arial"/>
          <w:color w:val="222222"/>
          <w:sz w:val="24"/>
          <w:szCs w:val="24"/>
          <w:shd w:val="clear" w:color="auto" w:fill="FFFFFF"/>
        </w:rPr>
        <w:t>对而言</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产业才是长期可持续的发展之道。对于龙街村甚至南涧县来说</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必须利用好本地优势</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利用好“六个一”产业模式</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创新产品输出形式</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拓宽产品输出渠道</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提高产品价格</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形成长期稳定商业模式</w:t>
      </w:r>
      <w:r>
        <w:rPr>
          <w:rFonts w:hint="eastAsia" w:ascii="仿宋" w:hAnsi="仿宋" w:eastAsia="仿宋" w:cs="Arial"/>
          <w:color w:val="222222"/>
          <w:sz w:val="24"/>
          <w:szCs w:val="24"/>
          <w:shd w:val="clear" w:color="auto" w:fill="FFFFFF"/>
        </w:rPr>
        <w:t>，这</w:t>
      </w:r>
      <w:r>
        <w:rPr>
          <w:rFonts w:ascii="仿宋" w:hAnsi="仿宋" w:eastAsia="仿宋" w:cs="Arial"/>
          <w:color w:val="222222"/>
          <w:sz w:val="24"/>
          <w:szCs w:val="24"/>
          <w:shd w:val="clear" w:color="auto" w:fill="FFFFFF"/>
        </w:rPr>
        <w:t>是百姓脱贫致富的必走之路。</w:t>
      </w:r>
      <w:r>
        <w:rPr>
          <w:rFonts w:ascii="仿宋" w:hAnsi="仿宋" w:eastAsia="仿宋" w:cs="Arial"/>
          <w:color w:val="222222"/>
          <w:sz w:val="24"/>
          <w:szCs w:val="24"/>
          <w:shd w:val="clear" w:color="auto" w:fill="FFFFFF"/>
        </w:rPr>
        <w:br w:type="textWrapping"/>
      </w:r>
      <w:r>
        <w:rPr>
          <w:rFonts w:ascii="仿宋" w:hAnsi="仿宋" w:eastAsia="仿宋" w:cs="Arial"/>
          <w:color w:val="222222"/>
          <w:sz w:val="24"/>
          <w:szCs w:val="24"/>
          <w:shd w:val="clear" w:color="auto" w:fill="FFFFFF"/>
        </w:rPr>
        <w:t xml:space="preserve">   “干事业就必须有一支队伍</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这支队伍就是脱贫攻坚工作队</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促脱贫攻坚是我们努力的不变方向</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w:t>
      </w:r>
      <w:r>
        <w:rPr>
          <w:rFonts w:hint="eastAsia" w:ascii="仿宋" w:hAnsi="仿宋" w:eastAsia="仿宋" w:cs="Arial"/>
          <w:color w:val="222222"/>
          <w:sz w:val="24"/>
          <w:szCs w:val="24"/>
          <w:shd w:val="clear" w:color="auto" w:fill="FFFFFF"/>
        </w:rPr>
        <w:t>担</w:t>
      </w:r>
      <w:r>
        <w:rPr>
          <w:rFonts w:ascii="仿宋" w:hAnsi="仿宋" w:eastAsia="仿宋" w:cs="Arial"/>
          <w:color w:val="222222"/>
          <w:sz w:val="24"/>
          <w:szCs w:val="24"/>
          <w:shd w:val="clear" w:color="auto" w:fill="FFFFFF"/>
        </w:rPr>
        <w:t>任扶贫小队队长以来</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张队长就把为百姓谋福利作为自己奋斗的目标</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从六大扶贫板块做起</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先保障百姓的基本生活</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再探索发展方向</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培养技能人才</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规划产业发展</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带领百姓们一步步脱贫</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最后实现两不愁</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三保障</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不愁吃、不愁穿、住房保障、医疗保障</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教育保障</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绝不落下一家一户。</w:t>
      </w:r>
      <w:r>
        <w:rPr>
          <w:rFonts w:ascii="仿宋" w:hAnsi="仿宋" w:eastAsia="仿宋" w:cs="Arial"/>
          <w:color w:val="222222"/>
          <w:sz w:val="24"/>
          <w:szCs w:val="24"/>
          <w:shd w:val="clear" w:color="auto" w:fill="FFFFFF"/>
        </w:rPr>
        <w:br w:type="textWrapping"/>
      </w:r>
      <w:r>
        <w:rPr>
          <w:rFonts w:ascii="仿宋" w:hAnsi="仿宋" w:eastAsia="仿宋" w:cs="Arial"/>
          <w:color w:val="222222"/>
          <w:sz w:val="24"/>
          <w:szCs w:val="24"/>
          <w:shd w:val="clear" w:color="auto" w:fill="FFFFFF"/>
        </w:rPr>
        <w:t xml:space="preserve">    作为扶贫小队队长</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就要坚守在乡村一线</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张队长驻扎龙街以来</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分析</w:t>
      </w:r>
      <w:r>
        <w:rPr>
          <w:rFonts w:hint="eastAsia" w:ascii="仿宋" w:hAnsi="仿宋" w:eastAsia="仿宋" w:cs="Arial"/>
          <w:color w:val="222222"/>
          <w:sz w:val="24"/>
          <w:szCs w:val="24"/>
          <w:shd w:val="clear" w:color="auto" w:fill="FFFFFF"/>
        </w:rPr>
        <w:t>了</w:t>
      </w:r>
      <w:r>
        <w:rPr>
          <w:rFonts w:ascii="仿宋" w:hAnsi="仿宋" w:eastAsia="仿宋" w:cs="Arial"/>
          <w:color w:val="222222"/>
          <w:sz w:val="24"/>
          <w:szCs w:val="24"/>
          <w:shd w:val="clear" w:color="auto" w:fill="FFFFFF"/>
        </w:rPr>
        <w:t>近几年龙街的经济状况</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现有资源</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劳动力条件</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积极与外沟通</w:t>
      </w:r>
      <w:r>
        <w:rPr>
          <w:rFonts w:hint="eastAsia" w:ascii="仿宋" w:hAnsi="仿宋" w:eastAsia="仿宋" w:cs="Arial"/>
          <w:color w:val="222222"/>
          <w:sz w:val="24"/>
          <w:szCs w:val="24"/>
          <w:shd w:val="clear" w:color="auto" w:fill="FFFFFF"/>
        </w:rPr>
        <w:t>以</w:t>
      </w:r>
      <w:r>
        <w:rPr>
          <w:rFonts w:ascii="仿宋" w:hAnsi="仿宋" w:eastAsia="仿宋" w:cs="Arial"/>
          <w:color w:val="222222"/>
          <w:sz w:val="24"/>
          <w:szCs w:val="24"/>
          <w:shd w:val="clear" w:color="auto" w:fill="FFFFFF"/>
        </w:rPr>
        <w:t>引进投资</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增加产业多样性。同时利用新技术</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通过电商手段拓展销售渠道</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解决了一部分销售问题。张队长坚持贯彻落实习近平思想</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加快乡村脱贫攻坚工作的开展</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力求在2020年实现全面</w:t>
      </w:r>
      <w:r>
        <w:rPr>
          <w:rFonts w:hint="eastAsia" w:ascii="仿宋" w:hAnsi="仿宋" w:eastAsia="仿宋" w:cs="Arial"/>
          <w:color w:val="222222"/>
          <w:sz w:val="24"/>
          <w:szCs w:val="24"/>
          <w:shd w:val="clear" w:color="auto" w:fill="FFFFFF"/>
        </w:rPr>
        <w:t>建</w:t>
      </w:r>
      <w:r>
        <w:rPr>
          <w:rFonts w:ascii="仿宋" w:hAnsi="仿宋" w:eastAsia="仿宋" w:cs="Arial"/>
          <w:color w:val="222222"/>
          <w:sz w:val="24"/>
          <w:szCs w:val="24"/>
          <w:shd w:val="clear" w:color="auto" w:fill="FFFFFF"/>
        </w:rPr>
        <w:t>成小康社会的目标。</w:t>
      </w:r>
      <w:r>
        <w:rPr>
          <w:rFonts w:ascii="仿宋" w:hAnsi="仿宋" w:eastAsia="仿宋" w:cs="Arial"/>
          <w:color w:val="222222"/>
          <w:sz w:val="24"/>
          <w:szCs w:val="24"/>
          <w:shd w:val="clear" w:color="auto" w:fill="FFFFFF"/>
        </w:rPr>
        <w:br w:type="textWrapping"/>
      </w:r>
      <w:r>
        <w:rPr>
          <w:rFonts w:ascii="仿宋" w:hAnsi="仿宋" w:eastAsia="仿宋" w:cs="Arial"/>
          <w:color w:val="222222"/>
          <w:sz w:val="24"/>
          <w:szCs w:val="24"/>
          <w:shd w:val="clear" w:color="auto" w:fill="FFFFFF"/>
        </w:rPr>
        <w:t xml:space="preserve">    现在</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脱贫工作已取得一定的成效</w:t>
      </w:r>
      <w:r>
        <w:rPr>
          <w:rFonts w:hint="eastAsia" w:ascii="仿宋" w:hAnsi="仿宋" w:eastAsia="仿宋" w:cs="Arial"/>
          <w:color w:val="222222"/>
          <w:sz w:val="24"/>
          <w:szCs w:val="24"/>
          <w:shd w:val="clear" w:color="auto" w:fill="FFFFFF"/>
        </w:rPr>
        <w:t>，百姓</w:t>
      </w:r>
      <w:r>
        <w:rPr>
          <w:rFonts w:ascii="仿宋" w:hAnsi="仿宋" w:eastAsia="仿宋" w:cs="Arial"/>
          <w:color w:val="222222"/>
          <w:sz w:val="24"/>
          <w:szCs w:val="24"/>
          <w:shd w:val="clear" w:color="auto" w:fill="FFFFFF"/>
        </w:rPr>
        <w:t>生活大大改善</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贫困人口占比也从原来的将近半数减到8%</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张队长说,“老百姓没有实现完全脱贫</w:t>
      </w:r>
      <w:r>
        <w:rPr>
          <w:rFonts w:hint="eastAsia" w:ascii="仿宋" w:hAnsi="仿宋" w:eastAsia="仿宋" w:cs="Arial"/>
          <w:color w:val="222222"/>
          <w:sz w:val="24"/>
          <w:szCs w:val="24"/>
          <w:shd w:val="clear" w:color="auto" w:fill="FFFFFF"/>
        </w:rPr>
        <w:t>，</w:t>
      </w:r>
      <w:r>
        <w:rPr>
          <w:rFonts w:ascii="仿宋" w:hAnsi="仿宋" w:eastAsia="仿宋" w:cs="Arial"/>
          <w:color w:val="222222"/>
          <w:sz w:val="24"/>
          <w:szCs w:val="24"/>
          <w:shd w:val="clear" w:color="auto" w:fill="FFFFFF"/>
        </w:rPr>
        <w:t>我们的工作就不能停。”在张队长的领导下,龙街村正在向着致富之路不断前进</w:t>
      </w:r>
      <w:r>
        <w:rPr>
          <w:rFonts w:hint="eastAsia" w:ascii="仿宋" w:hAnsi="仿宋" w:eastAsia="仿宋" w:cs="Arial"/>
          <w:color w:val="222222"/>
          <w:sz w:val="24"/>
          <w:szCs w:val="24"/>
          <w:shd w:val="clear" w:color="auto" w:fill="FFFFFF"/>
        </w:rPr>
        <w:t>！</w:t>
      </w:r>
    </w:p>
    <w:p>
      <w:pPr>
        <w:overflowPunct w:val="0"/>
        <w:spacing w:line="360" w:lineRule="auto"/>
        <w:ind w:firstLine="482" w:firstLineChars="200"/>
        <w:rPr>
          <w:rFonts w:ascii="仿宋" w:hAnsi="仿宋" w:eastAsia="仿宋"/>
          <w:b/>
          <w:bCs/>
          <w:color w:val="404040"/>
          <w:sz w:val="24"/>
          <w:szCs w:val="24"/>
          <w:shd w:val="clear" w:color="auto" w:fill="FFFFFF"/>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p>
    <w:p>
      <w:pPr>
        <w:spacing w:line="360" w:lineRule="auto"/>
        <w:rPr>
          <w:rFonts w:ascii="仿宋" w:hAnsi="仿宋" w:eastAsia="仿宋"/>
          <w:sz w:val="24"/>
          <w:szCs w:val="24"/>
        </w:rPr>
      </w:pPr>
    </w:p>
    <w:p>
      <w:pPr>
        <w:spacing w:line="360" w:lineRule="auto"/>
        <w:rPr>
          <w:rFonts w:ascii="仿宋" w:hAnsi="仿宋" w:eastAsia="仿宋"/>
          <w:sz w:val="24"/>
          <w:szCs w:val="24"/>
        </w:rPr>
      </w:pPr>
    </w:p>
    <w:p>
      <w:pPr>
        <w:widowControl/>
        <w:shd w:val="clear" w:color="auto" w:fill="FFFFFF"/>
        <w:adjustRightInd w:val="0"/>
        <w:snapToGrid w:val="0"/>
        <w:spacing w:line="360" w:lineRule="auto"/>
        <w:ind w:firstLine="4400" w:firstLineChars="1100"/>
        <w:rPr>
          <w:rFonts w:ascii="华文行楷" w:hAnsi="华文楷体" w:eastAsia="华文行楷"/>
          <w:sz w:val="40"/>
          <w:szCs w:val="40"/>
        </w:rPr>
      </w:pPr>
      <w:bookmarkStart w:id="2" w:name="_GoBack"/>
      <w:bookmarkEnd w:id="2"/>
      <w:r>
        <w:rPr>
          <w:rFonts w:hint="eastAsia" w:ascii="华文行楷" w:hAnsi="华文楷体" w:eastAsia="华文行楷"/>
          <w:sz w:val="40"/>
          <w:szCs w:val="40"/>
        </w:rPr>
        <w:t>本期完</w:t>
      </w:r>
    </w:p>
    <w:sectPr>
      <w:footerReference r:id="rId4" w:type="default"/>
      <w:pgSz w:w="9412" w:h="14515"/>
      <w:pgMar w:top="1440" w:right="1797" w:bottom="1440"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草檀斋毛泽东字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舒体">
    <w:altName w:val="宋体"/>
    <w:panose1 w:val="02010601030101010101"/>
    <w:charset w:val="86"/>
    <w:family w:val="auto"/>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4901" w:wrap="around" w:vAnchor="text" w:hAnchor="page" w:x="4511" w:y="-95"/>
      <w:rPr>
        <w:rStyle w:val="28"/>
      </w:rPr>
    </w:pPr>
  </w:p>
  <w:p>
    <w:pPr>
      <w:pStyle w:val="9"/>
      <w:framePr w:w="4901" w:wrap="around" w:vAnchor="text" w:hAnchor="page" w:x="4511" w:y="-95"/>
      <w:rPr>
        <w:rStyle w:val="28"/>
      </w:rPr>
    </w:pPr>
  </w:p>
  <w:p>
    <w:pPr>
      <w:pStyle w:val="9"/>
      <w:framePr w:w="4901" w:wrap="around" w:vAnchor="text" w:hAnchor="page" w:x="4511" w:y="-95"/>
      <w:rPr>
        <w:rStyle w:val="28"/>
      </w:rPr>
    </w:pPr>
    <w:r>
      <w:fldChar w:fldCharType="begin"/>
    </w:r>
    <w:r>
      <w:rPr>
        <w:rStyle w:val="28"/>
      </w:rPr>
      <w:instrText xml:space="preserve">PAGE  </w:instrText>
    </w:r>
    <w:r>
      <w:fldChar w:fldCharType="separate"/>
    </w:r>
    <w:r>
      <w:rPr>
        <w:rStyle w:val="28"/>
      </w:rPr>
      <w:t>22</w:t>
    </w:r>
    <w:r>
      <w:fldChar w:fldCharType="end"/>
    </w:r>
  </w:p>
  <w:p>
    <w:pPr>
      <w:pStyle w:val="9"/>
      <w:ind w:firstLine="720" w:firstLineChars="400"/>
    </w:pPr>
    <w:r>
      <mc:AlternateContent>
        <mc:Choice Requires="wps">
          <w:drawing>
            <wp:inline distT="0" distB="0" distL="114300" distR="114300">
              <wp:extent cx="2564130" cy="55245"/>
              <wp:effectExtent l="50800" t="6350" r="128270" b="14605"/>
              <wp:docPr id="15" name="AutoShape 1"/>
              <wp:cNvGraphicFramePr/>
              <a:graphic xmlns:a="http://schemas.openxmlformats.org/drawingml/2006/main">
                <a:graphicData uri="http://schemas.microsoft.com/office/word/2010/wordprocessingShape">
                  <wps:wsp>
                    <wps:cNvSpPr/>
                    <wps:spPr>
                      <a:xfrm>
                        <a:off x="0" y="0"/>
                        <a:ext cx="2564130" cy="55245"/>
                      </a:xfrm>
                      <a:prstGeom prst="flowChartDecision">
                        <a:avLst/>
                      </a:prstGeom>
                      <a:gradFill rotWithShape="0">
                        <a:gsLst>
                          <a:gs pos="0">
                            <a:srgbClr val="4F81BD"/>
                          </a:gs>
                          <a:gs pos="100000">
                            <a:srgbClr val="243F60"/>
                          </a:gs>
                        </a:gsLst>
                        <a:lin ang="2700000" scaled="1"/>
                        <a:tileRect/>
                      </a:gradFill>
                      <a:ln w="12700" cap="flat" cmpd="sng">
                        <a:solidFill>
                          <a:srgbClr val="F2F2F2"/>
                        </a:solidFill>
                        <a:prstDash val="solid"/>
                        <a:miter/>
                        <a:headEnd type="none" w="med" len="med"/>
                        <a:tailEnd type="none" w="med" len="med"/>
                      </a:ln>
                      <a:effectLst>
                        <a:outerShdw sy="50000" kx="-2453608" rotWithShape="0">
                          <a:srgbClr val="B8CCE4">
                            <a:alpha val="50000"/>
                          </a:srgbClr>
                        </a:outerShdw>
                      </a:effectLst>
                    </wps:spPr>
                    <wps:bodyPr upright="1"/>
                  </wps:wsp>
                </a:graphicData>
              </a:graphic>
            </wp:inline>
          </w:drawing>
        </mc:Choice>
        <mc:Fallback>
          <w:pict>
            <v:shape id="AutoShape 1" o:spid="_x0000_s1026" o:spt="110" type="#_x0000_t110" style="height:4.35pt;width:201.9pt;" fillcolor="#4F81BD" filled="t" stroked="t" coordsize="21600,21600" o:gfxdata="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PDNSc0wAAAAMBAAAPAAAAAAAAAAEAIAAAACIAAABkcnMvZG93bnJldi54bWxQSwECFAAUAAAA&#10;CACHTuJApT7D02UCAAATBQAADgAAAAAAAAABACAAAAAiAQAAZHJzL2Uyb0RvYy54bWxQSwUGAAAA&#10;AAYABgBZAQAA+QUAAAAA&#10;">
              <v:fill type="gradient" on="t" color2="#243F60" angle="45" focus="100%" focussize="0,0"/>
              <v:stroke weight="1pt" color="#F2F2F2" joinstyle="miter"/>
              <v:imagedata o:title=""/>
              <o:lock v:ext="edit" aspectratio="f"/>
              <v:shadow on="t" type="perspective" color="#B8CCE4" opacity="32768f" offset="0pt,0pt" origin="0f,32768f" matrix="65536f,-56756f,0f,32768f"/>
              <w10:wrap type="none"/>
              <w10:anchorlock/>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960" w:firstLineChars="400"/>
      <w:jc w:val="both"/>
      <w:rPr>
        <w:rFonts w:ascii="宋体" w:hAnsi="宋体"/>
        <w:b/>
        <w:sz w:val="24"/>
        <w:szCs w:val="24"/>
      </w:rPr>
    </w:pPr>
    <w:r>
      <w:rPr>
        <w:rFonts w:ascii="草檀斋毛泽东字体" w:hAnsi="宋体" w:eastAsia="草檀斋毛泽东字体"/>
        <w:sz w:val="24"/>
        <w:szCs w:val="24"/>
      </w:rPr>
      <w:drawing>
        <wp:anchor distT="0" distB="0" distL="114300" distR="114300" simplePos="0" relativeHeight="251661312" behindDoc="0" locked="0" layoutInCell="1" allowOverlap="1">
          <wp:simplePos x="0" y="0"/>
          <wp:positionH relativeFrom="rightMargin">
            <wp:posOffset>44450</wp:posOffset>
          </wp:positionH>
          <wp:positionV relativeFrom="paragraph">
            <wp:posOffset>-94615</wp:posOffset>
          </wp:positionV>
          <wp:extent cx="497205" cy="522605"/>
          <wp:effectExtent l="0" t="0" r="0" b="0"/>
          <wp:wrapNone/>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noChangeArrowheads="1"/>
                  </pic:cNvPicPr>
                </pic:nvPicPr>
                <pic:blipFill>
                  <a:blip r:embed="rId1"/>
                  <a:srcRect r="50856"/>
                  <a:stretch>
                    <a:fillRect/>
                  </a:stretch>
                </pic:blipFill>
                <pic:spPr>
                  <a:xfrm>
                    <a:off x="0" y="0"/>
                    <a:ext cx="497205" cy="522605"/>
                  </a:xfrm>
                  <a:prstGeom prst="rect">
                    <a:avLst/>
                  </a:prstGeom>
                  <a:noFill/>
                  <a:ln w="9525">
                    <a:noFill/>
                    <a:miter lim="800000"/>
                    <a:headEnd/>
                    <a:tailEnd/>
                  </a:ln>
                </pic:spPr>
              </pic:pic>
            </a:graphicData>
          </a:graphic>
        </wp:anchor>
      </w:drawing>
    </w:r>
    <w:r>
      <w:rPr>
        <w:rFonts w:ascii="草檀斋毛泽东字体" w:hAnsi="宋体" w:eastAsia="草檀斋毛泽东字体"/>
        <w:sz w:val="24"/>
        <w:szCs w:val="24"/>
      </w:rPr>
      <w:drawing>
        <wp:anchor distT="0" distB="0" distL="114300" distR="114300" simplePos="0" relativeHeight="251656192" behindDoc="0" locked="0" layoutInCell="1" allowOverlap="1">
          <wp:simplePos x="0" y="0"/>
          <wp:positionH relativeFrom="margin">
            <wp:posOffset>42545</wp:posOffset>
          </wp:positionH>
          <wp:positionV relativeFrom="margin">
            <wp:posOffset>-424180</wp:posOffset>
          </wp:positionV>
          <wp:extent cx="301625" cy="302895"/>
          <wp:effectExtent l="19050" t="0" r="3175" b="0"/>
          <wp:wrapSquare wrapText="bothSides"/>
          <wp:docPr id="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0"/>
                  <pic:cNvPicPr>
                    <a:picLocks noChangeAspect="1" noChangeArrowheads="1"/>
                  </pic:cNvPicPr>
                </pic:nvPicPr>
                <pic:blipFill>
                  <a:blip r:embed="rId2"/>
                  <a:srcRect/>
                  <a:stretch>
                    <a:fillRect/>
                  </a:stretch>
                </pic:blipFill>
                <pic:spPr>
                  <a:xfrm>
                    <a:off x="0" y="0"/>
                    <a:ext cx="301625" cy="302895"/>
                  </a:xfrm>
                  <a:prstGeom prst="rect">
                    <a:avLst/>
                  </a:prstGeom>
                  <a:noFill/>
                  <a:ln w="9525">
                    <a:noFill/>
                    <a:miter lim="800000"/>
                    <a:headEnd/>
                    <a:tailEnd/>
                  </a:ln>
                </pic:spPr>
              </pic:pic>
            </a:graphicData>
          </a:graphic>
        </wp:anchor>
      </w:drawing>
    </w:r>
    <w:r>
      <w:rPr>
        <w:rFonts w:hint="eastAsia" w:ascii="草檀斋毛泽东字体" w:hAnsi="宋体" w:eastAsia="草檀斋毛泽东字体"/>
        <w:sz w:val="28"/>
        <w:szCs w:val="28"/>
      </w:rPr>
      <w:t>征 途</w:t>
    </w:r>
    <w:r>
      <w:rPr>
        <w:rFonts w:hint="eastAsia" w:ascii="楷体" w:hAnsi="楷体" w:eastAsia="楷体"/>
        <w:b/>
        <w:sz w:val="24"/>
        <w:szCs w:val="24"/>
      </w:rPr>
      <w:t>——</w:t>
    </w:r>
    <w:r>
      <w:rPr>
        <w:rFonts w:hint="eastAsia" w:ascii="宋体" w:hAnsi="宋体"/>
        <w:b/>
        <w:sz w:val="24"/>
        <w:szCs w:val="24"/>
      </w:rPr>
      <w:t>2018年暑期社会实践前线快报</w:t>
    </w:r>
  </w:p>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ADE"/>
    <w:rsid w:val="0000416C"/>
    <w:rsid w:val="00004C43"/>
    <w:rsid w:val="000226A7"/>
    <w:rsid w:val="00030F97"/>
    <w:rsid w:val="000464AC"/>
    <w:rsid w:val="00056F00"/>
    <w:rsid w:val="0006277E"/>
    <w:rsid w:val="0006684E"/>
    <w:rsid w:val="00076B8B"/>
    <w:rsid w:val="00082EA9"/>
    <w:rsid w:val="00084616"/>
    <w:rsid w:val="000847EB"/>
    <w:rsid w:val="00087CA5"/>
    <w:rsid w:val="000956B8"/>
    <w:rsid w:val="000A30FB"/>
    <w:rsid w:val="000A5531"/>
    <w:rsid w:val="000A726E"/>
    <w:rsid w:val="000D2ED9"/>
    <w:rsid w:val="000E384E"/>
    <w:rsid w:val="00101503"/>
    <w:rsid w:val="00102FF7"/>
    <w:rsid w:val="00125F47"/>
    <w:rsid w:val="00133308"/>
    <w:rsid w:val="001336CF"/>
    <w:rsid w:val="00134BD0"/>
    <w:rsid w:val="00140BFC"/>
    <w:rsid w:val="0015374D"/>
    <w:rsid w:val="00155039"/>
    <w:rsid w:val="00155F38"/>
    <w:rsid w:val="0018380A"/>
    <w:rsid w:val="0018612C"/>
    <w:rsid w:val="00193AF8"/>
    <w:rsid w:val="00195790"/>
    <w:rsid w:val="001B0D92"/>
    <w:rsid w:val="001B7267"/>
    <w:rsid w:val="001C001C"/>
    <w:rsid w:val="001C137D"/>
    <w:rsid w:val="001C2B29"/>
    <w:rsid w:val="001C6B87"/>
    <w:rsid w:val="001D6F54"/>
    <w:rsid w:val="001D7BC5"/>
    <w:rsid w:val="001E0F41"/>
    <w:rsid w:val="001F7053"/>
    <w:rsid w:val="00201153"/>
    <w:rsid w:val="002039BD"/>
    <w:rsid w:val="0021542C"/>
    <w:rsid w:val="00225238"/>
    <w:rsid w:val="00226D0F"/>
    <w:rsid w:val="002273AC"/>
    <w:rsid w:val="00230D6B"/>
    <w:rsid w:val="00231844"/>
    <w:rsid w:val="00235571"/>
    <w:rsid w:val="00241925"/>
    <w:rsid w:val="0024438C"/>
    <w:rsid w:val="002502F1"/>
    <w:rsid w:val="0025037F"/>
    <w:rsid w:val="00252ED7"/>
    <w:rsid w:val="00262993"/>
    <w:rsid w:val="00277B14"/>
    <w:rsid w:val="00281694"/>
    <w:rsid w:val="00290AF1"/>
    <w:rsid w:val="0029192E"/>
    <w:rsid w:val="00292932"/>
    <w:rsid w:val="002973D2"/>
    <w:rsid w:val="002B4D4D"/>
    <w:rsid w:val="002C6473"/>
    <w:rsid w:val="002D317E"/>
    <w:rsid w:val="002E6EC0"/>
    <w:rsid w:val="002F2741"/>
    <w:rsid w:val="003129B3"/>
    <w:rsid w:val="00315DEF"/>
    <w:rsid w:val="00320BFF"/>
    <w:rsid w:val="003310E8"/>
    <w:rsid w:val="003366A5"/>
    <w:rsid w:val="0033771D"/>
    <w:rsid w:val="00350C5E"/>
    <w:rsid w:val="00357B81"/>
    <w:rsid w:val="00365F45"/>
    <w:rsid w:val="00372BC9"/>
    <w:rsid w:val="0038264F"/>
    <w:rsid w:val="00383397"/>
    <w:rsid w:val="00385155"/>
    <w:rsid w:val="003901DC"/>
    <w:rsid w:val="003A106F"/>
    <w:rsid w:val="003A2D48"/>
    <w:rsid w:val="003A4E04"/>
    <w:rsid w:val="003A5E2B"/>
    <w:rsid w:val="003B0204"/>
    <w:rsid w:val="003B543A"/>
    <w:rsid w:val="003C3A32"/>
    <w:rsid w:val="003C6648"/>
    <w:rsid w:val="003C673C"/>
    <w:rsid w:val="004046A8"/>
    <w:rsid w:val="0040564B"/>
    <w:rsid w:val="004161A1"/>
    <w:rsid w:val="0042383A"/>
    <w:rsid w:val="004241BF"/>
    <w:rsid w:val="004324BF"/>
    <w:rsid w:val="004530B8"/>
    <w:rsid w:val="00453AB5"/>
    <w:rsid w:val="0047275C"/>
    <w:rsid w:val="00472E4F"/>
    <w:rsid w:val="00475B56"/>
    <w:rsid w:val="00484C48"/>
    <w:rsid w:val="00484EF7"/>
    <w:rsid w:val="004A1FF1"/>
    <w:rsid w:val="004A5902"/>
    <w:rsid w:val="004B1465"/>
    <w:rsid w:val="004C3829"/>
    <w:rsid w:val="004C56E1"/>
    <w:rsid w:val="004E1345"/>
    <w:rsid w:val="004E25C0"/>
    <w:rsid w:val="004E45C7"/>
    <w:rsid w:val="004F1324"/>
    <w:rsid w:val="004F1A0F"/>
    <w:rsid w:val="004F1E00"/>
    <w:rsid w:val="0050384F"/>
    <w:rsid w:val="00504EBD"/>
    <w:rsid w:val="00510760"/>
    <w:rsid w:val="00511539"/>
    <w:rsid w:val="00565157"/>
    <w:rsid w:val="00570F50"/>
    <w:rsid w:val="00572007"/>
    <w:rsid w:val="005A0322"/>
    <w:rsid w:val="005A7CBE"/>
    <w:rsid w:val="005B7B1D"/>
    <w:rsid w:val="005C43F6"/>
    <w:rsid w:val="005C5540"/>
    <w:rsid w:val="005D05C8"/>
    <w:rsid w:val="005E4C38"/>
    <w:rsid w:val="005E5C5A"/>
    <w:rsid w:val="00601989"/>
    <w:rsid w:val="00611861"/>
    <w:rsid w:val="00632AF4"/>
    <w:rsid w:val="00633C6A"/>
    <w:rsid w:val="00647FB9"/>
    <w:rsid w:val="00650B93"/>
    <w:rsid w:val="00651260"/>
    <w:rsid w:val="00653BE8"/>
    <w:rsid w:val="0066472E"/>
    <w:rsid w:val="00695AFE"/>
    <w:rsid w:val="006A292F"/>
    <w:rsid w:val="006B048C"/>
    <w:rsid w:val="006B1E4A"/>
    <w:rsid w:val="006B4597"/>
    <w:rsid w:val="006B6E91"/>
    <w:rsid w:val="006C277B"/>
    <w:rsid w:val="006D2459"/>
    <w:rsid w:val="006E69CA"/>
    <w:rsid w:val="006E7B00"/>
    <w:rsid w:val="006F2EC8"/>
    <w:rsid w:val="00703F3A"/>
    <w:rsid w:val="0071101D"/>
    <w:rsid w:val="00713C29"/>
    <w:rsid w:val="0073099A"/>
    <w:rsid w:val="00737365"/>
    <w:rsid w:val="00760ED4"/>
    <w:rsid w:val="00762B00"/>
    <w:rsid w:val="00763A89"/>
    <w:rsid w:val="00764236"/>
    <w:rsid w:val="0077295C"/>
    <w:rsid w:val="00774E55"/>
    <w:rsid w:val="00777489"/>
    <w:rsid w:val="00785408"/>
    <w:rsid w:val="00795846"/>
    <w:rsid w:val="00797B71"/>
    <w:rsid w:val="007A366F"/>
    <w:rsid w:val="007A3759"/>
    <w:rsid w:val="007B2A46"/>
    <w:rsid w:val="007B4135"/>
    <w:rsid w:val="007C3E99"/>
    <w:rsid w:val="007C3F4A"/>
    <w:rsid w:val="007F4A75"/>
    <w:rsid w:val="00801698"/>
    <w:rsid w:val="00801867"/>
    <w:rsid w:val="00801D3B"/>
    <w:rsid w:val="0081109C"/>
    <w:rsid w:val="008309F8"/>
    <w:rsid w:val="00832C33"/>
    <w:rsid w:val="008537F7"/>
    <w:rsid w:val="00855136"/>
    <w:rsid w:val="00862DF7"/>
    <w:rsid w:val="00863EBC"/>
    <w:rsid w:val="00867C2F"/>
    <w:rsid w:val="0087624A"/>
    <w:rsid w:val="008844DC"/>
    <w:rsid w:val="008B6E61"/>
    <w:rsid w:val="008D1CE0"/>
    <w:rsid w:val="00900B7F"/>
    <w:rsid w:val="00900C72"/>
    <w:rsid w:val="009147C8"/>
    <w:rsid w:val="00924A85"/>
    <w:rsid w:val="009262A4"/>
    <w:rsid w:val="0092755F"/>
    <w:rsid w:val="00927CAC"/>
    <w:rsid w:val="00934BC7"/>
    <w:rsid w:val="00952C28"/>
    <w:rsid w:val="00953625"/>
    <w:rsid w:val="0095379E"/>
    <w:rsid w:val="00953F3B"/>
    <w:rsid w:val="00955C23"/>
    <w:rsid w:val="0095761F"/>
    <w:rsid w:val="00964976"/>
    <w:rsid w:val="00965B3D"/>
    <w:rsid w:val="0096646A"/>
    <w:rsid w:val="00970437"/>
    <w:rsid w:val="00972A8A"/>
    <w:rsid w:val="00974F2E"/>
    <w:rsid w:val="009761BB"/>
    <w:rsid w:val="009769C5"/>
    <w:rsid w:val="00981BF1"/>
    <w:rsid w:val="00985FBF"/>
    <w:rsid w:val="009959AB"/>
    <w:rsid w:val="0099716E"/>
    <w:rsid w:val="009978F5"/>
    <w:rsid w:val="009A1E22"/>
    <w:rsid w:val="009A3AA0"/>
    <w:rsid w:val="009A736F"/>
    <w:rsid w:val="009B053A"/>
    <w:rsid w:val="009B49DE"/>
    <w:rsid w:val="009C4BF5"/>
    <w:rsid w:val="009C7805"/>
    <w:rsid w:val="009D0022"/>
    <w:rsid w:val="009D1562"/>
    <w:rsid w:val="009D1706"/>
    <w:rsid w:val="009D7F6A"/>
    <w:rsid w:val="009E3BA9"/>
    <w:rsid w:val="009F41CD"/>
    <w:rsid w:val="009F43F7"/>
    <w:rsid w:val="009F7ADE"/>
    <w:rsid w:val="00A02707"/>
    <w:rsid w:val="00A114DA"/>
    <w:rsid w:val="00A122D7"/>
    <w:rsid w:val="00A12632"/>
    <w:rsid w:val="00A21C53"/>
    <w:rsid w:val="00A242FC"/>
    <w:rsid w:val="00A274C0"/>
    <w:rsid w:val="00A319A5"/>
    <w:rsid w:val="00A319D8"/>
    <w:rsid w:val="00A460FF"/>
    <w:rsid w:val="00A536E3"/>
    <w:rsid w:val="00A6270E"/>
    <w:rsid w:val="00A66182"/>
    <w:rsid w:val="00A74E8C"/>
    <w:rsid w:val="00A8246B"/>
    <w:rsid w:val="00A84111"/>
    <w:rsid w:val="00A9292C"/>
    <w:rsid w:val="00A9382E"/>
    <w:rsid w:val="00A973E6"/>
    <w:rsid w:val="00AA0FED"/>
    <w:rsid w:val="00AB0924"/>
    <w:rsid w:val="00AB2DDE"/>
    <w:rsid w:val="00AC4FC6"/>
    <w:rsid w:val="00AC5D67"/>
    <w:rsid w:val="00AC78B1"/>
    <w:rsid w:val="00AD7713"/>
    <w:rsid w:val="00AE530E"/>
    <w:rsid w:val="00AF0321"/>
    <w:rsid w:val="00AF27E8"/>
    <w:rsid w:val="00AF4FFE"/>
    <w:rsid w:val="00B15BE9"/>
    <w:rsid w:val="00B24A16"/>
    <w:rsid w:val="00B342D6"/>
    <w:rsid w:val="00B35E12"/>
    <w:rsid w:val="00B4061A"/>
    <w:rsid w:val="00B42546"/>
    <w:rsid w:val="00B43D0B"/>
    <w:rsid w:val="00B452EC"/>
    <w:rsid w:val="00B463F1"/>
    <w:rsid w:val="00B468A4"/>
    <w:rsid w:val="00B5756F"/>
    <w:rsid w:val="00B63C66"/>
    <w:rsid w:val="00B83EDE"/>
    <w:rsid w:val="00B90019"/>
    <w:rsid w:val="00B96E1D"/>
    <w:rsid w:val="00B97692"/>
    <w:rsid w:val="00BA4306"/>
    <w:rsid w:val="00BA66C9"/>
    <w:rsid w:val="00BB1A0D"/>
    <w:rsid w:val="00BB518C"/>
    <w:rsid w:val="00BB5CBC"/>
    <w:rsid w:val="00BD2E3B"/>
    <w:rsid w:val="00BE3B2D"/>
    <w:rsid w:val="00BF2AFB"/>
    <w:rsid w:val="00BF705B"/>
    <w:rsid w:val="00C143AA"/>
    <w:rsid w:val="00C143F8"/>
    <w:rsid w:val="00C15B82"/>
    <w:rsid w:val="00C2724F"/>
    <w:rsid w:val="00C3008B"/>
    <w:rsid w:val="00C4069F"/>
    <w:rsid w:val="00C40C25"/>
    <w:rsid w:val="00C41577"/>
    <w:rsid w:val="00C42909"/>
    <w:rsid w:val="00C46837"/>
    <w:rsid w:val="00C5781C"/>
    <w:rsid w:val="00C62D9E"/>
    <w:rsid w:val="00C63153"/>
    <w:rsid w:val="00C66C4E"/>
    <w:rsid w:val="00C92740"/>
    <w:rsid w:val="00CA397C"/>
    <w:rsid w:val="00CA4DCF"/>
    <w:rsid w:val="00CB553B"/>
    <w:rsid w:val="00CE0C42"/>
    <w:rsid w:val="00CF56B8"/>
    <w:rsid w:val="00CF5B81"/>
    <w:rsid w:val="00CF75E6"/>
    <w:rsid w:val="00CF772F"/>
    <w:rsid w:val="00D07285"/>
    <w:rsid w:val="00D103F5"/>
    <w:rsid w:val="00D13BC8"/>
    <w:rsid w:val="00D232A4"/>
    <w:rsid w:val="00D243A2"/>
    <w:rsid w:val="00D314B5"/>
    <w:rsid w:val="00D43122"/>
    <w:rsid w:val="00D50289"/>
    <w:rsid w:val="00D52F30"/>
    <w:rsid w:val="00D572DD"/>
    <w:rsid w:val="00D62521"/>
    <w:rsid w:val="00D62969"/>
    <w:rsid w:val="00D90821"/>
    <w:rsid w:val="00DA29EC"/>
    <w:rsid w:val="00DC0CE5"/>
    <w:rsid w:val="00DC140B"/>
    <w:rsid w:val="00DC7F7E"/>
    <w:rsid w:val="00DD41F9"/>
    <w:rsid w:val="00DD70A3"/>
    <w:rsid w:val="00DE4076"/>
    <w:rsid w:val="00DF6AD8"/>
    <w:rsid w:val="00E10A0F"/>
    <w:rsid w:val="00E15185"/>
    <w:rsid w:val="00E20096"/>
    <w:rsid w:val="00E220E7"/>
    <w:rsid w:val="00E2377F"/>
    <w:rsid w:val="00E3040B"/>
    <w:rsid w:val="00E30BB4"/>
    <w:rsid w:val="00E33B52"/>
    <w:rsid w:val="00E401D8"/>
    <w:rsid w:val="00E40DC1"/>
    <w:rsid w:val="00E40EE2"/>
    <w:rsid w:val="00E416D9"/>
    <w:rsid w:val="00E50C24"/>
    <w:rsid w:val="00E5715E"/>
    <w:rsid w:val="00E60F3D"/>
    <w:rsid w:val="00E625BC"/>
    <w:rsid w:val="00E7166F"/>
    <w:rsid w:val="00E85920"/>
    <w:rsid w:val="00E863E2"/>
    <w:rsid w:val="00E93687"/>
    <w:rsid w:val="00E95B6C"/>
    <w:rsid w:val="00E97AB2"/>
    <w:rsid w:val="00EA593B"/>
    <w:rsid w:val="00EB490C"/>
    <w:rsid w:val="00EB4F99"/>
    <w:rsid w:val="00EC7C1F"/>
    <w:rsid w:val="00ED46EB"/>
    <w:rsid w:val="00EE3167"/>
    <w:rsid w:val="00EF0DA3"/>
    <w:rsid w:val="00EF31CC"/>
    <w:rsid w:val="00F04F48"/>
    <w:rsid w:val="00F0654C"/>
    <w:rsid w:val="00F12F9D"/>
    <w:rsid w:val="00F20F48"/>
    <w:rsid w:val="00F24D9C"/>
    <w:rsid w:val="00F30619"/>
    <w:rsid w:val="00F3083A"/>
    <w:rsid w:val="00F3615C"/>
    <w:rsid w:val="00F433D2"/>
    <w:rsid w:val="00F51511"/>
    <w:rsid w:val="00F52B6E"/>
    <w:rsid w:val="00F5358D"/>
    <w:rsid w:val="00F53ADD"/>
    <w:rsid w:val="00F558F7"/>
    <w:rsid w:val="00F62889"/>
    <w:rsid w:val="00F65048"/>
    <w:rsid w:val="00F71C1F"/>
    <w:rsid w:val="00F935BC"/>
    <w:rsid w:val="00FA2B7A"/>
    <w:rsid w:val="00FB18B8"/>
    <w:rsid w:val="00FD67E6"/>
    <w:rsid w:val="00FE0600"/>
    <w:rsid w:val="00FE173B"/>
    <w:rsid w:val="00FE288B"/>
    <w:rsid w:val="00FF0B9D"/>
    <w:rsid w:val="067811F0"/>
    <w:rsid w:val="083C3215"/>
    <w:rsid w:val="0CDA7B4B"/>
    <w:rsid w:val="109E2CDA"/>
    <w:rsid w:val="11E043E9"/>
    <w:rsid w:val="159D45C9"/>
    <w:rsid w:val="199655F3"/>
    <w:rsid w:val="1C563D02"/>
    <w:rsid w:val="27403C85"/>
    <w:rsid w:val="27A762ED"/>
    <w:rsid w:val="282E3308"/>
    <w:rsid w:val="295E1EA7"/>
    <w:rsid w:val="29CF02A8"/>
    <w:rsid w:val="2A0730C3"/>
    <w:rsid w:val="375A19D8"/>
    <w:rsid w:val="3A38228C"/>
    <w:rsid w:val="3AE55824"/>
    <w:rsid w:val="3C0445A0"/>
    <w:rsid w:val="40E9713E"/>
    <w:rsid w:val="493D0A4F"/>
    <w:rsid w:val="4A8C01DA"/>
    <w:rsid w:val="4AD667A2"/>
    <w:rsid w:val="4B726F8E"/>
    <w:rsid w:val="4D7F3BC7"/>
    <w:rsid w:val="4DC67AD8"/>
    <w:rsid w:val="529C0AEC"/>
    <w:rsid w:val="52AE09FC"/>
    <w:rsid w:val="54536CA7"/>
    <w:rsid w:val="589E108C"/>
    <w:rsid w:val="5A1F4C79"/>
    <w:rsid w:val="5A7F7B66"/>
    <w:rsid w:val="5D5420B5"/>
    <w:rsid w:val="5F9825CE"/>
    <w:rsid w:val="616F69CB"/>
    <w:rsid w:val="61B6625C"/>
    <w:rsid w:val="63161E00"/>
    <w:rsid w:val="667F3383"/>
    <w:rsid w:val="68C844B2"/>
    <w:rsid w:val="6A4777E1"/>
    <w:rsid w:val="6C642C5B"/>
    <w:rsid w:val="6DBC0010"/>
    <w:rsid w:val="6F4715AA"/>
    <w:rsid w:val="7167387E"/>
    <w:rsid w:val="736273AB"/>
    <w:rsid w:val="785C627B"/>
    <w:rsid w:val="7C6103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2pt" color="#446188"/>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7">
    <w:name w:val="Default Paragraph Font"/>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3">
    <w:name w:val="toc 7"/>
    <w:basedOn w:val="1"/>
    <w:next w:val="1"/>
    <w:qFormat/>
    <w:uiPriority w:val="0"/>
    <w:pPr>
      <w:ind w:left="1050"/>
      <w:jc w:val="left"/>
    </w:pPr>
    <w:rPr>
      <w:rFonts w:ascii="Calibri" w:hAnsi="Calibri"/>
      <w:sz w:val="20"/>
    </w:rPr>
  </w:style>
  <w:style w:type="paragraph" w:styleId="4">
    <w:name w:val="annotation text"/>
    <w:basedOn w:val="1"/>
    <w:link w:val="37"/>
    <w:semiHidden/>
    <w:unhideWhenUsed/>
    <w:qFormat/>
    <w:uiPriority w:val="99"/>
    <w:pPr>
      <w:jc w:val="left"/>
    </w:pPr>
    <w:rPr>
      <w:rFonts w:asciiTheme="minorHAnsi" w:hAnsiTheme="minorHAnsi" w:eastAsiaTheme="minorEastAsia" w:cstheme="minorBidi"/>
      <w:szCs w:val="22"/>
    </w:rPr>
  </w:style>
  <w:style w:type="paragraph" w:styleId="5">
    <w:name w:val="toc 5"/>
    <w:basedOn w:val="1"/>
    <w:next w:val="1"/>
    <w:qFormat/>
    <w:uiPriority w:val="0"/>
    <w:pPr>
      <w:ind w:left="630"/>
      <w:jc w:val="left"/>
    </w:pPr>
    <w:rPr>
      <w:rFonts w:ascii="Calibri" w:hAnsi="Calibri"/>
      <w:sz w:val="20"/>
    </w:rPr>
  </w:style>
  <w:style w:type="paragraph" w:styleId="6">
    <w:name w:val="toc 3"/>
    <w:basedOn w:val="1"/>
    <w:next w:val="1"/>
    <w:qFormat/>
    <w:uiPriority w:val="0"/>
    <w:pPr>
      <w:ind w:left="210"/>
      <w:jc w:val="left"/>
    </w:pPr>
    <w:rPr>
      <w:rFonts w:ascii="Calibri" w:hAnsi="Calibri"/>
      <w:sz w:val="20"/>
    </w:rPr>
  </w:style>
  <w:style w:type="paragraph" w:styleId="7">
    <w:name w:val="toc 8"/>
    <w:basedOn w:val="1"/>
    <w:next w:val="1"/>
    <w:qFormat/>
    <w:uiPriority w:val="0"/>
    <w:pPr>
      <w:ind w:left="1260"/>
      <w:jc w:val="left"/>
    </w:pPr>
    <w:rPr>
      <w:rFonts w:ascii="Calibri" w:hAnsi="Calibri"/>
      <w:sz w:val="20"/>
    </w:rPr>
  </w:style>
  <w:style w:type="paragraph" w:styleId="8">
    <w:name w:val="Balloon Text"/>
    <w:basedOn w:val="1"/>
    <w:link w:val="36"/>
    <w:unhideWhenUsed/>
    <w:qFormat/>
    <w:uiPriority w:val="99"/>
    <w:rPr>
      <w:sz w:val="18"/>
      <w:szCs w:val="18"/>
    </w:rPr>
  </w:style>
  <w:style w:type="paragraph" w:styleId="9">
    <w:name w:val="footer"/>
    <w:basedOn w:val="1"/>
    <w:link w:val="29"/>
    <w:qFormat/>
    <w:uiPriority w:val="0"/>
    <w:pPr>
      <w:tabs>
        <w:tab w:val="center" w:pos="4153"/>
        <w:tab w:val="right" w:pos="8306"/>
      </w:tabs>
      <w:snapToGrid w:val="0"/>
      <w:jc w:val="left"/>
    </w:pPr>
    <w:rPr>
      <w:sz w:val="18"/>
      <w:szCs w:val="18"/>
    </w:rPr>
  </w:style>
  <w:style w:type="paragraph" w:styleId="10">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spacing w:before="360"/>
      <w:jc w:val="left"/>
    </w:pPr>
    <w:rPr>
      <w:rFonts w:ascii="Cambria" w:hAnsi="Cambria"/>
      <w:b/>
      <w:caps/>
      <w:sz w:val="24"/>
      <w:szCs w:val="24"/>
    </w:rPr>
  </w:style>
  <w:style w:type="paragraph" w:styleId="12">
    <w:name w:val="toc 4"/>
    <w:basedOn w:val="1"/>
    <w:next w:val="1"/>
    <w:qFormat/>
    <w:uiPriority w:val="0"/>
    <w:pPr>
      <w:ind w:left="420"/>
      <w:jc w:val="left"/>
    </w:pPr>
    <w:rPr>
      <w:rFonts w:ascii="Calibri" w:hAnsi="Calibri"/>
      <w:sz w:val="20"/>
    </w:rPr>
  </w:style>
  <w:style w:type="paragraph" w:styleId="13">
    <w:name w:val="toc 6"/>
    <w:basedOn w:val="1"/>
    <w:next w:val="1"/>
    <w:qFormat/>
    <w:uiPriority w:val="0"/>
    <w:pPr>
      <w:ind w:left="840"/>
      <w:jc w:val="left"/>
    </w:pPr>
    <w:rPr>
      <w:rFonts w:ascii="Calibri" w:hAnsi="Calibri"/>
      <w:sz w:val="20"/>
    </w:rPr>
  </w:style>
  <w:style w:type="paragraph" w:styleId="14">
    <w:name w:val="toc 2"/>
    <w:basedOn w:val="1"/>
    <w:next w:val="1"/>
    <w:qFormat/>
    <w:uiPriority w:val="0"/>
    <w:pPr>
      <w:spacing w:before="240"/>
      <w:jc w:val="left"/>
    </w:pPr>
    <w:rPr>
      <w:rFonts w:ascii="Calibri" w:hAnsi="Calibri"/>
      <w:b/>
      <w:sz w:val="20"/>
    </w:rPr>
  </w:style>
  <w:style w:type="paragraph" w:styleId="15">
    <w:name w:val="toc 9"/>
    <w:basedOn w:val="1"/>
    <w:next w:val="1"/>
    <w:qFormat/>
    <w:uiPriority w:val="0"/>
    <w:pPr>
      <w:ind w:left="1470"/>
      <w:jc w:val="left"/>
    </w:pPr>
    <w:rPr>
      <w:rFonts w:ascii="Calibri" w:hAnsi="Calibri"/>
      <w:sz w:val="20"/>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8">
    <w:name w:val="Strong"/>
    <w:qFormat/>
    <w:uiPriority w:val="22"/>
    <w:rPr>
      <w:b/>
      <w:bCs/>
    </w:rPr>
  </w:style>
  <w:style w:type="character" w:styleId="19">
    <w:name w:val="Emphasis"/>
    <w:qFormat/>
    <w:uiPriority w:val="0"/>
    <w:rPr>
      <w:i/>
      <w:iCs/>
    </w:rPr>
  </w:style>
  <w:style w:type="character" w:styleId="20">
    <w:name w:val="Hyperlink"/>
    <w:qFormat/>
    <w:uiPriority w:val="0"/>
    <w:rPr>
      <w:u w:val="single"/>
    </w:rPr>
  </w:style>
  <w:style w:type="character" w:styleId="21">
    <w:name w:val="annotation reference"/>
    <w:basedOn w:val="17"/>
    <w:semiHidden/>
    <w:unhideWhenUsed/>
    <w:qFormat/>
    <w:uiPriority w:val="99"/>
    <w:rPr>
      <w:sz w:val="21"/>
      <w:szCs w:val="21"/>
    </w:rPr>
  </w:style>
  <w:style w:type="paragraph" w:customStyle="1" w:styleId="23">
    <w:name w:val="批注框文本 Char Char"/>
    <w:basedOn w:val="1"/>
    <w:link w:val="34"/>
    <w:qFormat/>
    <w:uiPriority w:val="0"/>
    <w:rPr>
      <w:sz w:val="18"/>
      <w:szCs w:val="18"/>
    </w:rPr>
  </w:style>
  <w:style w:type="paragraph" w:customStyle="1" w:styleId="24">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
    <w:name w:val="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6">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7">
    <w:name w:val="无间隔1"/>
    <w:link w:val="35"/>
    <w:qFormat/>
    <w:uiPriority w:val="0"/>
    <w:rPr>
      <w:rFonts w:ascii="Calibri" w:hAnsi="Calibri" w:eastAsia="宋体" w:cs="黑体"/>
      <w:sz w:val="22"/>
      <w:szCs w:val="22"/>
      <w:lang w:val="en-US" w:eastAsia="zh-CN" w:bidi="ar-SA"/>
    </w:rPr>
  </w:style>
  <w:style w:type="character" w:customStyle="1" w:styleId="28">
    <w:name w:val="页码1"/>
    <w:basedOn w:val="17"/>
    <w:qFormat/>
    <w:uiPriority w:val="0"/>
  </w:style>
  <w:style w:type="character" w:customStyle="1" w:styleId="29">
    <w:name w:val="页脚 字符"/>
    <w:link w:val="9"/>
    <w:semiHidden/>
    <w:qFormat/>
    <w:uiPriority w:val="0"/>
    <w:rPr>
      <w:kern w:val="2"/>
      <w:sz w:val="18"/>
      <w:szCs w:val="18"/>
    </w:rPr>
  </w:style>
  <w:style w:type="character" w:customStyle="1" w:styleId="30">
    <w:name w:val="标题 1 字符"/>
    <w:link w:val="2"/>
    <w:qFormat/>
    <w:uiPriority w:val="9"/>
    <w:rPr>
      <w:rFonts w:ascii="宋体" w:hAnsi="宋体" w:cs="宋体"/>
      <w:b/>
      <w:bCs/>
      <w:kern w:val="36"/>
      <w:sz w:val="48"/>
      <w:szCs w:val="48"/>
    </w:rPr>
  </w:style>
  <w:style w:type="character" w:customStyle="1" w:styleId="31">
    <w:name w:val="apple-converted-space"/>
    <w:qFormat/>
    <w:uiPriority w:val="0"/>
  </w:style>
  <w:style w:type="character" w:customStyle="1" w:styleId="32">
    <w:name w:val="页眉 字符"/>
    <w:link w:val="10"/>
    <w:semiHidden/>
    <w:qFormat/>
    <w:uiPriority w:val="0"/>
    <w:rPr>
      <w:kern w:val="2"/>
      <w:sz w:val="18"/>
      <w:szCs w:val="18"/>
    </w:rPr>
  </w:style>
  <w:style w:type="character" w:customStyle="1" w:styleId="33">
    <w:name w:val="apple-style-span"/>
    <w:basedOn w:val="17"/>
    <w:qFormat/>
    <w:uiPriority w:val="0"/>
  </w:style>
  <w:style w:type="character" w:customStyle="1" w:styleId="34">
    <w:name w:val="批注框文本字符"/>
    <w:basedOn w:val="17"/>
    <w:link w:val="23"/>
    <w:semiHidden/>
    <w:qFormat/>
    <w:uiPriority w:val="0"/>
    <w:rPr>
      <w:kern w:val="2"/>
      <w:sz w:val="18"/>
      <w:szCs w:val="18"/>
    </w:rPr>
  </w:style>
  <w:style w:type="character" w:customStyle="1" w:styleId="35">
    <w:name w:val="无间隔字符"/>
    <w:basedOn w:val="17"/>
    <w:link w:val="27"/>
    <w:semiHidden/>
    <w:qFormat/>
    <w:uiPriority w:val="0"/>
    <w:rPr>
      <w:rFonts w:ascii="Calibri" w:hAnsi="Calibri" w:eastAsia="宋体" w:cs="黑体"/>
      <w:sz w:val="22"/>
      <w:szCs w:val="22"/>
    </w:rPr>
  </w:style>
  <w:style w:type="character" w:customStyle="1" w:styleId="36">
    <w:name w:val="批注框文本 字符"/>
    <w:basedOn w:val="17"/>
    <w:link w:val="8"/>
    <w:semiHidden/>
    <w:qFormat/>
    <w:uiPriority w:val="99"/>
    <w:rPr>
      <w:kern w:val="2"/>
      <w:sz w:val="18"/>
      <w:szCs w:val="18"/>
    </w:rPr>
  </w:style>
  <w:style w:type="character" w:customStyle="1" w:styleId="37">
    <w:name w:val="批注文字 字符"/>
    <w:basedOn w:val="17"/>
    <w:link w:val="4"/>
    <w:semiHidden/>
    <w:qFormat/>
    <w:uiPriority w:val="99"/>
    <w:rPr>
      <w:rFonts w:asciiTheme="minorHAnsi" w:hAnsiTheme="minorHAnsi" w:eastAsiaTheme="minorEastAsia" w:cstheme="minorBidi"/>
      <w:kern w:val="2"/>
      <w:sz w:val="21"/>
      <w:szCs w:val="22"/>
    </w:rPr>
  </w:style>
  <w:style w:type="character" w:customStyle="1" w:styleId="38">
    <w:name w:val="未处理的提及1"/>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954AA-E34E-4DCF-8E69-422AC203CF77}">
  <ds:schemaRefs/>
</ds:datastoreItem>
</file>

<file path=docProps/app.xml><?xml version="1.0" encoding="utf-8"?>
<Properties xmlns="http://schemas.openxmlformats.org/officeDocument/2006/extended-properties" xmlns:vt="http://schemas.openxmlformats.org/officeDocument/2006/docPropsVTypes">
  <Template>Normal</Template>
  <Pages>21</Pages>
  <Words>7888</Words>
  <Characters>7972</Characters>
  <Lines>59</Lines>
  <Paragraphs>16</Paragraphs>
  <TotalTime>4</TotalTime>
  <ScaleCrop>false</ScaleCrop>
  <LinksUpToDate>false</LinksUpToDate>
  <CharactersWithSpaces>8131</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2018-08-21T00:25:00Z</dcterms:created>
  <dc:creator>GAOH</dc:creator>
  <cp:lastModifiedBy>Administrator</cp:lastModifiedBy>
  <cp:lastPrinted>2018-08-19T11:16:00Z</cp:lastPrinted>
  <dcterms:modified xsi:type="dcterms:W3CDTF">2018-08-23T07:51:08Z</dcterms:modified>
  <dc:title>连理的 iPad</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